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Pr>
        <w:drawing>
          <wp:inline distB="114300" distT="114300" distL="114300" distR="114300">
            <wp:extent cx="2093964" cy="1298258"/>
            <wp:effectExtent b="0" l="0" r="0" t="0"/>
            <wp:docPr id="22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093964" cy="12982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2413635</wp:posOffset>
                </wp:positionH>
                <wp:positionV relativeFrom="paragraph">
                  <wp:posOffset>63500</wp:posOffset>
                </wp:positionV>
                <wp:extent cx="3794125" cy="858520"/>
                <wp:effectExtent b="0" l="0" r="0" t="0"/>
                <wp:wrapNone/>
                <wp:docPr id="224" name=""/>
                <a:graphic>
                  <a:graphicData uri="http://schemas.microsoft.com/office/word/2010/wordprocessingShape">
                    <wps:wsp>
                      <wps:cNvSpPr/>
                      <wps:cNvPr id="3" name="Shape 3"/>
                      <wps:spPr>
                        <a:xfrm>
                          <a:off x="3506088" y="3407890"/>
                          <a:ext cx="3679825" cy="744220"/>
                        </a:xfrm>
                        <a:prstGeom prst="rect">
                          <a:avLst/>
                        </a:prstGeom>
                        <a:solidFill>
                          <a:srgbClr val="FFFFFF"/>
                        </a:solidFill>
                        <a:ln cap="flat" cmpd="thinThick"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1"/>
                                <w:i w:val="0"/>
                                <w:smallCaps w:val="0"/>
                                <w:strike w:val="0"/>
                                <w:color w:val="000000"/>
                                <w:sz w:val="36"/>
                                <w:vertAlign w:val="baseline"/>
                              </w:rPr>
                              <w:t xml:space="preserve">Safeguarding Policy and Procedures</w:t>
                            </w:r>
                          </w:p>
                        </w:txbxContent>
                      </wps:txbx>
                      <wps:bodyPr anchorCtr="0" anchor="t" bIns="34275" lIns="80000" spcFirstLastPara="1" rIns="80000" wrap="square" tIns="342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2413635</wp:posOffset>
                </wp:positionH>
                <wp:positionV relativeFrom="paragraph">
                  <wp:posOffset>63500</wp:posOffset>
                </wp:positionV>
                <wp:extent cx="3794125" cy="858520"/>
                <wp:effectExtent b="0" l="0" r="0" t="0"/>
                <wp:wrapNone/>
                <wp:docPr id="22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794125" cy="85852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00000"/>
          <w:sz w:val="8"/>
          <w:szCs w:val="8"/>
        </w:rPr>
      </w:pPr>
      <w:r w:rsidDel="00000000" w:rsidR="00000000" w:rsidRPr="00000000">
        <w:rPr>
          <w:rtl w:val="0"/>
        </w:rPr>
      </w:r>
    </w:p>
    <w:tbl>
      <w:tblPr>
        <w:tblStyle w:val="Table1"/>
        <w:tblW w:w="975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6728"/>
        <w:tblGridChange w:id="0">
          <w:tblGrid>
            <w:gridCol w:w="3030"/>
            <w:gridCol w:w="6728"/>
          </w:tblGrid>
        </w:tblGridChange>
      </w:tblGrid>
      <w:tr>
        <w:trPr>
          <w:cantSplit w:val="0"/>
          <w:trHeight w:val="799" w:hRule="atLeast"/>
          <w:tblHeader w:val="0"/>
        </w:trPr>
        <w:tc>
          <w:tcPr>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Purpose of this Statement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detail the Safeguarding Policy &amp; Procedures at Leeds North and West Foodbank</w:t>
            </w:r>
          </w:p>
        </w:tc>
      </w:tr>
      <w:tr>
        <w:trPr>
          <w:cantSplit w:val="0"/>
          <w:trHeight w:val="528" w:hRule="atLeast"/>
          <w:tblHeader w:val="0"/>
        </w:trPr>
        <w:tc>
          <w:tcPr>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26 January 2024</w:t>
            </w:r>
            <w:r w:rsidDel="00000000" w:rsidR="00000000" w:rsidRPr="00000000">
              <w:rPr>
                <w:rtl w:val="0"/>
              </w:rPr>
            </w:r>
          </w:p>
        </w:tc>
      </w:tr>
      <w:tr>
        <w:trPr>
          <w:cantSplit w:val="0"/>
          <w:trHeight w:val="517" w:hRule="atLeast"/>
          <w:tblHeader w:val="0"/>
        </w:trPr>
        <w:tc>
          <w:tcPr>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Contact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Karen Burgon 07860952343</w:t>
            </w:r>
            <w:r w:rsidDel="00000000" w:rsidR="00000000" w:rsidRPr="00000000">
              <w:rPr>
                <w:rtl w:val="0"/>
              </w:rPr>
            </w:r>
          </w:p>
        </w:tc>
      </w:tr>
    </w:tbl>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pacing w:before="240" w:line="259" w:lineRule="auto"/>
        <w:ind w:left="432" w:hanging="432"/>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1"/>
                <w:color w:val="000000"/>
                <w:sz w:val="24"/>
                <w:szCs w:val="24"/>
                <w:rtl w:val="0"/>
              </w:rPr>
              <w:t xml:space="preserve">1.</w:t>
            </w:r>
          </w:hyperlink>
          <w:hyperlink w:anchor="_heading=h.gjdgxs">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color w:val="000000"/>
              <w:sz w:val="24"/>
              <w:szCs w:val="24"/>
              <w:rtl w:val="0"/>
            </w:rPr>
            <w:t xml:space="preserve">POLICY CONTROL</w:t>
            <w:tab/>
            <w:t xml:space="preserve">2</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r w:rsidDel="00000000" w:rsidR="00000000" w:rsidRPr="00000000">
            <w:fldChar w:fldCharType="end"/>
          </w:r>
          <w:hyperlink w:anchor="_heading=h.30j0zll">
            <w:r w:rsidDel="00000000" w:rsidR="00000000" w:rsidRPr="00000000">
              <w:rPr>
                <w:rFonts w:ascii="Calibri" w:cs="Calibri" w:eastAsia="Calibri" w:hAnsi="Calibri"/>
                <w:i w:val="1"/>
                <w:color w:val="000000"/>
                <w:rtl w:val="0"/>
              </w:rPr>
              <w:t xml:space="preserve">1.1 Related policies</w:t>
              <w:tab/>
              <w:t xml:space="preserve">2</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hyperlink w:anchor="_heading=h.1fob9te">
            <w:r w:rsidDel="00000000" w:rsidR="00000000" w:rsidRPr="00000000">
              <w:rPr>
                <w:rFonts w:ascii="Calibri" w:cs="Calibri" w:eastAsia="Calibri" w:hAnsi="Calibri"/>
                <w:b w:val="1"/>
                <w:color w:val="000000"/>
                <w:sz w:val="24"/>
                <w:szCs w:val="24"/>
                <w:rtl w:val="0"/>
              </w:rPr>
              <w:t xml:space="preserve">2.</w:t>
            </w:r>
          </w:hyperlink>
          <w:hyperlink w:anchor="_heading=h.1fob9te">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color w:val="000000"/>
              <w:sz w:val="24"/>
              <w:szCs w:val="24"/>
              <w:rtl w:val="0"/>
            </w:rPr>
            <w:t xml:space="preserve">INTRODUCTION</w:t>
            <w:tab/>
            <w:t xml:space="preserve">2</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end"/>
          </w:r>
          <w:hyperlink w:anchor="_heading=h.3znysh7">
            <w:r w:rsidDel="00000000" w:rsidR="00000000" w:rsidRPr="00000000">
              <w:rPr>
                <w:rFonts w:ascii="Calibri" w:cs="Calibri" w:eastAsia="Calibri" w:hAnsi="Calibri"/>
                <w:b w:val="1"/>
                <w:color w:val="000000"/>
                <w:sz w:val="24"/>
                <w:szCs w:val="24"/>
                <w:rtl w:val="0"/>
              </w:rPr>
              <w:t xml:space="preserve">3.</w:t>
            </w:r>
          </w:hyperlink>
          <w:hyperlink w:anchor="_heading=h.3znysh7">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color w:val="000000"/>
              <w:sz w:val="24"/>
              <w:szCs w:val="24"/>
              <w:rtl w:val="0"/>
            </w:rPr>
            <w:t xml:space="preserve">POLICY EQUALITIES STATEMENT</w:t>
            <w:tab/>
            <w:t xml:space="preserve">2</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end"/>
          </w:r>
          <w:hyperlink w:anchor="_heading=h.2et92p0">
            <w:r w:rsidDel="00000000" w:rsidR="00000000" w:rsidRPr="00000000">
              <w:rPr>
                <w:rFonts w:ascii="Calibri" w:cs="Calibri" w:eastAsia="Calibri" w:hAnsi="Calibri"/>
                <w:b w:val="1"/>
                <w:color w:val="000000"/>
                <w:sz w:val="24"/>
                <w:szCs w:val="24"/>
                <w:rtl w:val="0"/>
              </w:rPr>
              <w:t xml:space="preserve">4.</w:t>
            </w:r>
          </w:hyperlink>
          <w:hyperlink w:anchor="_heading=h.2et92p0">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color w:val="000000"/>
              <w:sz w:val="24"/>
              <w:szCs w:val="24"/>
              <w:rtl w:val="0"/>
            </w:rPr>
            <w:t xml:space="preserve">AIMS OF THE POLICY</w:t>
            <w:tab/>
            <w:t xml:space="preserve">2</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end"/>
          </w:r>
          <w:hyperlink w:anchor="_heading=h.tyjcwt">
            <w:r w:rsidDel="00000000" w:rsidR="00000000" w:rsidRPr="00000000">
              <w:rPr>
                <w:rFonts w:ascii="Calibri" w:cs="Calibri" w:eastAsia="Calibri" w:hAnsi="Calibri"/>
                <w:b w:val="1"/>
                <w:color w:val="000000"/>
                <w:sz w:val="24"/>
                <w:szCs w:val="24"/>
                <w:rtl w:val="0"/>
              </w:rPr>
              <w:t xml:space="preserve">5.</w:t>
            </w:r>
          </w:hyperlink>
          <w:hyperlink w:anchor="_heading=h.tyjcwt">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color w:val="000000"/>
              <w:sz w:val="24"/>
              <w:szCs w:val="24"/>
              <w:rtl w:val="0"/>
            </w:rPr>
            <w:t xml:space="preserve">SCOPE AND DEFINITIONS OF THE POLICY</w:t>
            <w:tab/>
            <w:t xml:space="preserve">2</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r w:rsidDel="00000000" w:rsidR="00000000" w:rsidRPr="00000000">
            <w:fldChar w:fldCharType="end"/>
          </w:r>
          <w:hyperlink w:anchor="_heading=h.3dy6vkm">
            <w:r w:rsidDel="00000000" w:rsidR="00000000" w:rsidRPr="00000000">
              <w:rPr>
                <w:rFonts w:ascii="Calibri" w:cs="Calibri" w:eastAsia="Calibri" w:hAnsi="Calibri"/>
                <w:i w:val="1"/>
                <w:color w:val="000000"/>
                <w:rtl w:val="0"/>
              </w:rPr>
              <w:t xml:space="preserve">Whose Business is Safeguarding?</w:t>
              <w:tab/>
              <w:t xml:space="preserve">2</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hyperlink w:anchor="_heading=h.1t3h5sf">
            <w:r w:rsidDel="00000000" w:rsidR="00000000" w:rsidRPr="00000000">
              <w:rPr>
                <w:rFonts w:ascii="Calibri" w:cs="Calibri" w:eastAsia="Calibri" w:hAnsi="Calibri"/>
                <w:i w:val="1"/>
                <w:color w:val="000000"/>
                <w:rtl w:val="0"/>
              </w:rPr>
              <w:t xml:space="preserve">5.1 Scope of Policy</w:t>
              <w:tab/>
              <w:t xml:space="preserve">3</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hyperlink w:anchor="_heading=h.4d34og8">
            <w:r w:rsidDel="00000000" w:rsidR="00000000" w:rsidRPr="00000000">
              <w:rPr>
                <w:rFonts w:ascii="Calibri" w:cs="Calibri" w:eastAsia="Calibri" w:hAnsi="Calibri"/>
                <w:i w:val="1"/>
                <w:color w:val="000000"/>
                <w:rtl w:val="0"/>
              </w:rPr>
              <w:t xml:space="preserve">5.2 Definitions</w:t>
              <w:tab/>
              <w:t xml:space="preserve">3</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hyperlink w:anchor="_heading=h.2s8eyo1">
            <w:r w:rsidDel="00000000" w:rsidR="00000000" w:rsidRPr="00000000">
              <w:rPr>
                <w:rFonts w:ascii="Calibri" w:cs="Calibri" w:eastAsia="Calibri" w:hAnsi="Calibri"/>
                <w:i w:val="1"/>
                <w:color w:val="000000"/>
                <w:rtl w:val="0"/>
              </w:rPr>
              <w:t xml:space="preserve">5.3 Implementation</w:t>
              <w:tab/>
              <w:t xml:space="preserve">3</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hyperlink w:anchor="_heading=h.17dp8vu">
            <w:r w:rsidDel="00000000" w:rsidR="00000000" w:rsidRPr="00000000">
              <w:rPr>
                <w:rFonts w:ascii="Calibri" w:cs="Calibri" w:eastAsia="Calibri" w:hAnsi="Calibri"/>
                <w:b w:val="1"/>
                <w:color w:val="000000"/>
                <w:sz w:val="24"/>
                <w:szCs w:val="24"/>
                <w:rtl w:val="0"/>
              </w:rPr>
              <w:t xml:space="preserve">6.</w:t>
            </w:r>
          </w:hyperlink>
          <w:hyperlink w:anchor="_heading=h.17dp8vu">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color w:val="000000"/>
              <w:sz w:val="24"/>
              <w:szCs w:val="24"/>
              <w:rtl w:val="0"/>
            </w:rPr>
            <w:t xml:space="preserve">LEGAL FRAMEWORK</w:t>
            <w:tab/>
            <w:t xml:space="preserve">4</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r w:rsidDel="00000000" w:rsidR="00000000" w:rsidRPr="00000000">
            <w:fldChar w:fldCharType="end"/>
          </w:r>
          <w:hyperlink w:anchor="_heading=h.26in1rg">
            <w:r w:rsidDel="00000000" w:rsidR="00000000" w:rsidRPr="00000000">
              <w:rPr>
                <w:rFonts w:ascii="Calibri" w:cs="Calibri" w:eastAsia="Calibri" w:hAnsi="Calibri"/>
                <w:i w:val="1"/>
                <w:color w:val="000000"/>
                <w:rtl w:val="0"/>
              </w:rPr>
              <w:t xml:space="preserve">All staff and volunteers will consider the following when raising a concern:</w:t>
              <w:tab/>
              <w:t xml:space="preserve">4</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hyperlink w:anchor="_heading=h.lnxbz9">
            <w:r w:rsidDel="00000000" w:rsidR="00000000" w:rsidRPr="00000000">
              <w:rPr>
                <w:rFonts w:ascii="Calibri" w:cs="Calibri" w:eastAsia="Calibri" w:hAnsi="Calibri"/>
                <w:b w:val="1"/>
                <w:color w:val="000000"/>
                <w:sz w:val="24"/>
                <w:szCs w:val="24"/>
                <w:rtl w:val="0"/>
              </w:rPr>
              <w:t xml:space="preserve">7.</w:t>
            </w:r>
          </w:hyperlink>
          <w:hyperlink w:anchor="_heading=h.lnxbz9">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color w:val="000000"/>
              <w:sz w:val="24"/>
              <w:szCs w:val="24"/>
              <w:rtl w:val="0"/>
            </w:rPr>
            <w:t xml:space="preserve">TYPES OF ABUSE</w:t>
            <w:tab/>
            <w:t xml:space="preserve">4</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end"/>
          </w:r>
          <w:hyperlink w:anchor="_heading=h.35nkun2">
            <w:r w:rsidDel="00000000" w:rsidR="00000000" w:rsidRPr="00000000">
              <w:rPr>
                <w:rFonts w:ascii="Calibri" w:cs="Calibri" w:eastAsia="Calibri" w:hAnsi="Calibri"/>
                <w:b w:val="1"/>
                <w:color w:val="000000"/>
                <w:sz w:val="24"/>
                <w:szCs w:val="24"/>
                <w:rtl w:val="0"/>
              </w:rPr>
              <w:t xml:space="preserve">8.</w:t>
            </w:r>
          </w:hyperlink>
          <w:hyperlink w:anchor="_heading=h.35nkun2">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color w:val="000000"/>
              <w:sz w:val="24"/>
              <w:szCs w:val="24"/>
              <w:rtl w:val="0"/>
            </w:rPr>
            <w:t xml:space="preserve">INFORMATION SHARING AND CONSENT</w:t>
            <w:tab/>
            <w:t xml:space="preserve">5</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end"/>
          </w:r>
          <w:hyperlink w:anchor="_heading=h.1ksv4uv">
            <w:r w:rsidDel="00000000" w:rsidR="00000000" w:rsidRPr="00000000">
              <w:rPr>
                <w:rFonts w:ascii="Calibri" w:cs="Calibri" w:eastAsia="Calibri" w:hAnsi="Calibri"/>
                <w:b w:val="1"/>
                <w:color w:val="000000"/>
                <w:sz w:val="24"/>
                <w:szCs w:val="24"/>
                <w:rtl w:val="0"/>
              </w:rPr>
              <w:t xml:space="preserve">9.</w:t>
            </w:r>
          </w:hyperlink>
          <w:hyperlink w:anchor="_heading=h.1ksv4uv">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color w:val="000000"/>
              <w:sz w:val="24"/>
              <w:szCs w:val="24"/>
              <w:rtl w:val="0"/>
            </w:rPr>
            <w:t xml:space="preserve">CONFIDENTIALITY AND RECORDING</w:t>
            <w:tab/>
            <w:t xml:space="preserve">7</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end"/>
          </w:r>
          <w:hyperlink w:anchor="_heading=h.44sinio">
            <w:r w:rsidDel="00000000" w:rsidR="00000000" w:rsidRPr="00000000">
              <w:rPr>
                <w:rFonts w:ascii="Calibri" w:cs="Calibri" w:eastAsia="Calibri" w:hAnsi="Calibri"/>
                <w:b w:val="1"/>
                <w:color w:val="000000"/>
                <w:sz w:val="24"/>
                <w:szCs w:val="24"/>
                <w:rtl w:val="0"/>
              </w:rPr>
              <w:t xml:space="preserve">10.</w:t>
            </w:r>
          </w:hyperlink>
          <w:hyperlink w:anchor="_heading=h.44sinio">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1"/>
              <w:color w:val="000000"/>
              <w:sz w:val="24"/>
              <w:szCs w:val="24"/>
              <w:rtl w:val="0"/>
            </w:rPr>
            <w:t xml:space="preserve">PROCEDURE IF A MEMBER OF STAFF OR VOLUNTEER HAS A SAFEGUARDING CONCERN:</w:t>
            <w:tab/>
            <w:t xml:space="preserve">7</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r w:rsidDel="00000000" w:rsidR="00000000" w:rsidRPr="00000000">
            <w:fldChar w:fldCharType="end"/>
          </w:r>
          <w:hyperlink w:anchor="_heading=h.2jxsxqh">
            <w:r w:rsidDel="00000000" w:rsidR="00000000" w:rsidRPr="00000000">
              <w:rPr>
                <w:rFonts w:ascii="Corpid C1 Light" w:cs="Corpid C1 Light" w:eastAsia="Corpid C1 Light" w:hAnsi="Corpid C1 Light"/>
                <w:i w:val="1"/>
                <w:color w:val="000000"/>
                <w:rtl w:val="0"/>
              </w:rPr>
              <w:t xml:space="preserve">Things to Remember</w:t>
            </w:r>
          </w:hyperlink>
          <w:hyperlink w:anchor="_heading=h.2jxsxqh">
            <w:r w:rsidDel="00000000" w:rsidR="00000000" w:rsidRPr="00000000">
              <w:rPr>
                <w:rFonts w:ascii="Calibri" w:cs="Calibri" w:eastAsia="Calibri" w:hAnsi="Calibri"/>
                <w:i w:val="1"/>
                <w:color w:val="000000"/>
                <w:rtl w:val="0"/>
              </w:rPr>
              <w:tab/>
              <w:t xml:space="preserve">7</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hyperlink w:anchor="_heading=h.z337ya">
            <w:r w:rsidDel="00000000" w:rsidR="00000000" w:rsidRPr="00000000">
              <w:rPr>
                <w:rFonts w:ascii="Corpid C1 Light" w:cs="Corpid C1 Light" w:eastAsia="Corpid C1 Light" w:hAnsi="Corpid C1 Light"/>
                <w:i w:val="1"/>
                <w:color w:val="000000"/>
                <w:rtl w:val="0"/>
              </w:rPr>
              <w:t xml:space="preserve">10.1 Reporting Procedure</w:t>
            </w:r>
          </w:hyperlink>
          <w:hyperlink w:anchor="_heading=h.z337ya">
            <w:r w:rsidDel="00000000" w:rsidR="00000000" w:rsidRPr="00000000">
              <w:rPr>
                <w:rFonts w:ascii="Calibri" w:cs="Calibri" w:eastAsia="Calibri" w:hAnsi="Calibri"/>
                <w:i w:val="1"/>
                <w:color w:val="000000"/>
                <w:rtl w:val="0"/>
              </w:rPr>
              <w:tab/>
              <w:t xml:space="preserve">8</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hyperlink w:anchor="_heading=h.3j2qqm3">
            <w:r w:rsidDel="00000000" w:rsidR="00000000" w:rsidRPr="00000000">
              <w:rPr>
                <w:rFonts w:ascii="Calibri" w:cs="Calibri" w:eastAsia="Calibri" w:hAnsi="Calibri"/>
                <w:b w:val="1"/>
                <w:color w:val="000000"/>
                <w:sz w:val="24"/>
                <w:szCs w:val="24"/>
                <w:rtl w:val="0"/>
              </w:rPr>
              <w:t xml:space="preserve">11.</w:t>
            </w:r>
          </w:hyperlink>
          <w:hyperlink w:anchor="_heading=h.3j2qqm3">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color w:val="000000"/>
              <w:sz w:val="24"/>
              <w:szCs w:val="24"/>
              <w:rtl w:val="0"/>
            </w:rPr>
            <w:t xml:space="preserve">MONITORING</w:t>
            <w:tab/>
            <w:t xml:space="preserve">9</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end"/>
          </w:r>
          <w:hyperlink w:anchor="_heading=h.1y810tw">
            <w:r w:rsidDel="00000000" w:rsidR="00000000" w:rsidRPr="00000000">
              <w:rPr>
                <w:rFonts w:ascii="Calibri" w:cs="Calibri" w:eastAsia="Calibri" w:hAnsi="Calibri"/>
                <w:b w:val="1"/>
                <w:color w:val="000000"/>
                <w:sz w:val="24"/>
                <w:szCs w:val="24"/>
                <w:rtl w:val="0"/>
              </w:rPr>
              <w:t xml:space="preserve">12.</w:t>
            </w:r>
          </w:hyperlink>
          <w:hyperlink w:anchor="_heading=h.1y810tw">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color w:val="000000"/>
              <w:sz w:val="24"/>
              <w:szCs w:val="24"/>
              <w:rtl w:val="0"/>
            </w:rPr>
            <w:t xml:space="preserve">GOOD PRACTICE</w:t>
            <w:tab/>
            <w:t xml:space="preserve">9</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r w:rsidDel="00000000" w:rsidR="00000000" w:rsidRPr="00000000">
            <w:fldChar w:fldCharType="end"/>
          </w:r>
          <w:hyperlink w:anchor="_heading=h.4i7ojhp">
            <w:r w:rsidDel="00000000" w:rsidR="00000000" w:rsidRPr="00000000">
              <w:rPr>
                <w:rFonts w:ascii="Calibri" w:cs="Calibri" w:eastAsia="Calibri" w:hAnsi="Calibri"/>
                <w:i w:val="1"/>
                <w:color w:val="000000"/>
                <w:rtl w:val="0"/>
              </w:rPr>
              <w:t xml:space="preserve">12.1 Recruitment of staff and volunteers</w:t>
              <w:tab/>
              <w:t xml:space="preserve">9</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hyperlink w:anchor="_heading=h.2xcytpi">
            <w:r w:rsidDel="00000000" w:rsidR="00000000" w:rsidRPr="00000000">
              <w:rPr>
                <w:rFonts w:ascii="Calibri" w:cs="Calibri" w:eastAsia="Calibri" w:hAnsi="Calibri"/>
                <w:i w:val="1"/>
                <w:color w:val="000000"/>
                <w:rtl w:val="0"/>
              </w:rPr>
              <w:t xml:space="preserve">12.2 Training</w:t>
              <w:tab/>
              <w:t xml:space="preserve">10</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742"/>
            </w:tabs>
            <w:spacing w:line="220" w:lineRule="auto"/>
            <w:ind w:left="567" w:firstLine="0"/>
            <w:rPr>
              <w:rFonts w:ascii="Calibri" w:cs="Calibri" w:eastAsia="Calibri" w:hAnsi="Calibri"/>
              <w:color w:val="000000"/>
            </w:rPr>
          </w:pPr>
          <w:hyperlink w:anchor="_heading=h.1ci93xb">
            <w:r w:rsidDel="00000000" w:rsidR="00000000" w:rsidRPr="00000000">
              <w:rPr>
                <w:rFonts w:ascii="Calibri" w:cs="Calibri" w:eastAsia="Calibri" w:hAnsi="Calibri"/>
                <w:i w:val="1"/>
                <w:color w:val="000000"/>
                <w:rtl w:val="0"/>
              </w:rPr>
              <w:t xml:space="preserve">12.3 Supported Volunteers</w:t>
              <w:tab/>
              <w:t xml:space="preserve">10</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hyperlink w:anchor="_heading=h.3whwml4">
            <w:r w:rsidDel="00000000" w:rsidR="00000000" w:rsidRPr="00000000">
              <w:rPr>
                <w:rFonts w:ascii="Calibri" w:cs="Calibri" w:eastAsia="Calibri" w:hAnsi="Calibri"/>
                <w:b w:val="1"/>
                <w:color w:val="000000"/>
                <w:sz w:val="24"/>
                <w:szCs w:val="24"/>
                <w:rtl w:val="0"/>
              </w:rPr>
              <w:t xml:space="preserve">13.</w:t>
            </w:r>
          </w:hyperlink>
          <w:hyperlink w:anchor="_heading=h.3whwml4">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1"/>
              <w:color w:val="000000"/>
              <w:sz w:val="24"/>
              <w:szCs w:val="24"/>
              <w:rtl w:val="0"/>
            </w:rPr>
            <w:t xml:space="preserve">MANAGEMENT AND SUPERVISION</w:t>
            <w:tab/>
            <w:t xml:space="preserve">10</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567"/>
              <w:tab w:val="right" w:leader="none" w:pos="9742"/>
            </w:tabs>
            <w:spacing w:after="40" w:lineRule="auto"/>
            <w:rPr>
              <w:rFonts w:ascii="Calibri" w:cs="Calibri" w:eastAsia="Calibri" w:hAnsi="Calibri"/>
              <w:color w:val="000000"/>
            </w:rPr>
          </w:pPr>
          <w:r w:rsidDel="00000000" w:rsidR="00000000" w:rsidRPr="00000000">
            <w:fldChar w:fldCharType="end"/>
          </w:r>
          <w:hyperlink w:anchor="_heading=h.2bn6wsx">
            <w:r w:rsidDel="00000000" w:rsidR="00000000" w:rsidRPr="00000000">
              <w:rPr>
                <w:rFonts w:ascii="Calibri" w:cs="Calibri" w:eastAsia="Calibri" w:hAnsi="Calibri"/>
                <w:b w:val="1"/>
                <w:color w:val="000000"/>
                <w:sz w:val="24"/>
                <w:szCs w:val="24"/>
                <w:rtl w:val="0"/>
              </w:rPr>
              <w:t xml:space="preserve">14.</w:t>
            </w:r>
          </w:hyperlink>
          <w:hyperlink w:anchor="_heading=h.2bn6wsx">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color w:val="000000"/>
              <w:sz w:val="24"/>
              <w:szCs w:val="24"/>
              <w:rtl w:val="0"/>
            </w:rPr>
            <w:t xml:space="preserve">ROLES AND RESPONSIBILITIES</w:t>
            <w:tab/>
            <w:t xml:space="preserve">11</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r w:rsidDel="00000000" w:rsidR="00000000" w:rsidRPr="00000000">
            <w:fldChar w:fldCharType="end"/>
          </w:r>
          <w:hyperlink w:anchor="_heading=h.qsh70q">
            <w:r w:rsidDel="00000000" w:rsidR="00000000" w:rsidRPr="00000000">
              <w:rPr>
                <w:rFonts w:ascii="Calibri" w:cs="Calibri" w:eastAsia="Calibri" w:hAnsi="Calibri"/>
                <w:b w:val="1"/>
                <w:smallCaps w:val="1"/>
                <w:color w:val="000000"/>
                <w:sz w:val="24"/>
                <w:szCs w:val="24"/>
                <w:rtl w:val="0"/>
              </w:rPr>
              <w:t xml:space="preserve">APPENDIX 1 - KEY CONTACTS &amp; FOODBANK VENUES</w:t>
            </w:r>
          </w:hyperlink>
          <w:hyperlink w:anchor="_heading=h.qsh70q">
            <w:r w:rsidDel="00000000" w:rsidR="00000000" w:rsidRPr="00000000">
              <w:rPr>
                <w:rFonts w:ascii="Calibri" w:cs="Calibri" w:eastAsia="Calibri" w:hAnsi="Calibri"/>
                <w:b w:val="1"/>
                <w:color w:val="000000"/>
                <w:sz w:val="24"/>
                <w:szCs w:val="24"/>
                <w:rtl w:val="0"/>
              </w:rPr>
              <w:tab/>
              <w:t xml:space="preserve">12</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3as4poj">
            <w:r w:rsidDel="00000000" w:rsidR="00000000" w:rsidRPr="00000000">
              <w:rPr>
                <w:rFonts w:ascii="Calibri" w:cs="Calibri" w:eastAsia="Calibri" w:hAnsi="Calibri"/>
                <w:b w:val="1"/>
                <w:color w:val="000000"/>
                <w:sz w:val="24"/>
                <w:szCs w:val="24"/>
                <w:rtl w:val="0"/>
              </w:rPr>
              <w:t xml:space="preserve">APPENDIX 2 - SAFEGUARDING INCIDENT REPORTING FORM</w:t>
              <w:tab/>
              <w:t xml:space="preserve">14</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1pxezwc">
            <w:r w:rsidDel="00000000" w:rsidR="00000000" w:rsidRPr="00000000">
              <w:rPr>
                <w:rFonts w:ascii="Calibri" w:cs="Calibri" w:eastAsia="Calibri" w:hAnsi="Calibri"/>
                <w:b w:val="1"/>
                <w:smallCaps w:val="1"/>
                <w:color w:val="000000"/>
                <w:sz w:val="24"/>
                <w:szCs w:val="24"/>
                <w:rtl w:val="0"/>
              </w:rPr>
              <w:t xml:space="preserve">APPENDIX 3 - SG CONCERN FLOWCHART</w:t>
            </w:r>
          </w:hyperlink>
          <w:hyperlink w:anchor="_heading=h.1pxezwc">
            <w:r w:rsidDel="00000000" w:rsidR="00000000" w:rsidRPr="00000000">
              <w:rPr>
                <w:rFonts w:ascii="Calibri" w:cs="Calibri" w:eastAsia="Calibri" w:hAnsi="Calibri"/>
                <w:b w:val="1"/>
                <w:color w:val="000000"/>
                <w:sz w:val="24"/>
                <w:szCs w:val="24"/>
                <w:rtl w:val="0"/>
              </w:rPr>
              <w:tab/>
              <w:t xml:space="preserve">16</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49x2ik5">
            <w:r w:rsidDel="00000000" w:rsidR="00000000" w:rsidRPr="00000000">
              <w:rPr>
                <w:rFonts w:ascii="Calibri" w:cs="Calibri" w:eastAsia="Calibri" w:hAnsi="Calibri"/>
                <w:b w:val="1"/>
                <w:smallCaps w:val="1"/>
                <w:color w:val="000000"/>
                <w:sz w:val="24"/>
                <w:szCs w:val="24"/>
                <w:rtl w:val="0"/>
              </w:rPr>
              <w:t xml:space="preserve">APPENDIX 4 - SIGNS AND SYMPTOMS OF ABUSE (CHILDREN)</w:t>
            </w:r>
          </w:hyperlink>
          <w:hyperlink w:anchor="_heading=h.49x2ik5">
            <w:r w:rsidDel="00000000" w:rsidR="00000000" w:rsidRPr="00000000">
              <w:rPr>
                <w:rFonts w:ascii="Calibri" w:cs="Calibri" w:eastAsia="Calibri" w:hAnsi="Calibri"/>
                <w:b w:val="1"/>
                <w:color w:val="000000"/>
                <w:sz w:val="24"/>
                <w:szCs w:val="24"/>
                <w:rtl w:val="0"/>
              </w:rPr>
              <w:tab/>
              <w:t xml:space="preserve">17</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2p2csry">
            <w:r w:rsidDel="00000000" w:rsidR="00000000" w:rsidRPr="00000000">
              <w:rPr>
                <w:rFonts w:ascii="Calibri" w:cs="Calibri" w:eastAsia="Calibri" w:hAnsi="Calibri"/>
                <w:b w:val="1"/>
                <w:color w:val="000000"/>
                <w:sz w:val="24"/>
                <w:szCs w:val="24"/>
                <w:rtl w:val="0"/>
              </w:rPr>
              <w:t xml:space="preserve">APPENDIX 5 - SIGNS AND SYMPTOMS OF ABUSE (ADULTS)</w:t>
              <w:tab/>
              <w:t xml:space="preserve">18</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147n2zr">
            <w:r w:rsidDel="00000000" w:rsidR="00000000" w:rsidRPr="00000000">
              <w:rPr>
                <w:rFonts w:ascii="Calibri" w:cs="Calibri" w:eastAsia="Calibri" w:hAnsi="Calibri"/>
                <w:b w:val="1"/>
                <w:smallCaps w:val="1"/>
                <w:color w:val="000000"/>
                <w:sz w:val="24"/>
                <w:szCs w:val="24"/>
                <w:rtl w:val="0"/>
              </w:rPr>
              <w:t xml:space="preserve">APPENDIX 6 - WHISTLE BLOWING</w:t>
            </w:r>
          </w:hyperlink>
          <w:hyperlink w:anchor="_heading=h.147n2zr">
            <w:r w:rsidDel="00000000" w:rsidR="00000000" w:rsidRPr="00000000">
              <w:rPr>
                <w:rFonts w:ascii="Calibri" w:cs="Calibri" w:eastAsia="Calibri" w:hAnsi="Calibri"/>
                <w:b w:val="1"/>
                <w:color w:val="000000"/>
                <w:sz w:val="24"/>
                <w:szCs w:val="24"/>
                <w:rtl w:val="0"/>
              </w:rPr>
              <w:tab/>
              <w:t xml:space="preserve">20</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3o7alnk">
            <w:r w:rsidDel="00000000" w:rsidR="00000000" w:rsidRPr="00000000">
              <w:rPr>
                <w:rFonts w:ascii="Calibri" w:cs="Calibri" w:eastAsia="Calibri" w:hAnsi="Calibri"/>
                <w:b w:val="1"/>
                <w:smallCaps w:val="1"/>
                <w:color w:val="000000"/>
                <w:sz w:val="24"/>
                <w:szCs w:val="24"/>
                <w:rtl w:val="0"/>
              </w:rPr>
              <w:t xml:space="preserve">APPENDIX 7 (I) - KEY LEGISLATION IN ENGLAND</w:t>
            </w:r>
          </w:hyperlink>
          <w:hyperlink w:anchor="_heading=h.3o7alnk">
            <w:r w:rsidDel="00000000" w:rsidR="00000000" w:rsidRPr="00000000">
              <w:rPr>
                <w:rFonts w:ascii="Calibri" w:cs="Calibri" w:eastAsia="Calibri" w:hAnsi="Calibri"/>
                <w:b w:val="1"/>
                <w:color w:val="000000"/>
                <w:sz w:val="24"/>
                <w:szCs w:val="24"/>
                <w:rtl w:val="0"/>
              </w:rPr>
              <w:tab/>
              <w:t xml:space="preserve">21</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23ckvvd">
            <w:r w:rsidDel="00000000" w:rsidR="00000000" w:rsidRPr="00000000">
              <w:rPr>
                <w:rFonts w:ascii="Calibri" w:cs="Calibri" w:eastAsia="Calibri" w:hAnsi="Calibri"/>
                <w:b w:val="1"/>
                <w:smallCaps w:val="1"/>
                <w:color w:val="000000"/>
                <w:sz w:val="24"/>
                <w:szCs w:val="24"/>
                <w:rtl w:val="0"/>
              </w:rPr>
              <w:t xml:space="preserve">APPENDIX 7 (II) - KEY LEGISLATION IN WALES</w:t>
            </w:r>
          </w:hyperlink>
          <w:hyperlink w:anchor="_heading=h.23ckvvd">
            <w:r w:rsidDel="00000000" w:rsidR="00000000" w:rsidRPr="00000000">
              <w:rPr>
                <w:rFonts w:ascii="Calibri" w:cs="Calibri" w:eastAsia="Calibri" w:hAnsi="Calibri"/>
                <w:b w:val="1"/>
                <w:color w:val="000000"/>
                <w:sz w:val="24"/>
                <w:szCs w:val="24"/>
                <w:rtl w:val="0"/>
              </w:rPr>
              <w:tab/>
              <w:t xml:space="preserve">22</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ihv636">
            <w:r w:rsidDel="00000000" w:rsidR="00000000" w:rsidRPr="00000000">
              <w:rPr>
                <w:rFonts w:ascii="Calibri" w:cs="Calibri" w:eastAsia="Calibri" w:hAnsi="Calibri"/>
                <w:b w:val="1"/>
                <w:smallCaps w:val="1"/>
                <w:color w:val="000000"/>
                <w:sz w:val="24"/>
                <w:szCs w:val="24"/>
                <w:rtl w:val="0"/>
              </w:rPr>
              <w:t xml:space="preserve">APPENDIX 7 (III) - KEY LEGISLATION IN SCOTLAND</w:t>
            </w:r>
          </w:hyperlink>
          <w:hyperlink w:anchor="_heading=h.ihv636">
            <w:r w:rsidDel="00000000" w:rsidR="00000000" w:rsidRPr="00000000">
              <w:rPr>
                <w:rFonts w:ascii="Calibri" w:cs="Calibri" w:eastAsia="Calibri" w:hAnsi="Calibri"/>
                <w:b w:val="1"/>
                <w:color w:val="000000"/>
                <w:sz w:val="24"/>
                <w:szCs w:val="24"/>
                <w:rtl w:val="0"/>
              </w:rPr>
              <w:tab/>
              <w:t xml:space="preserve">23</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32hioqz">
            <w:r w:rsidDel="00000000" w:rsidR="00000000" w:rsidRPr="00000000">
              <w:rPr>
                <w:rFonts w:ascii="Calibri" w:cs="Calibri" w:eastAsia="Calibri" w:hAnsi="Calibri"/>
                <w:b w:val="1"/>
                <w:smallCaps w:val="1"/>
                <w:color w:val="000000"/>
                <w:sz w:val="24"/>
                <w:szCs w:val="24"/>
                <w:rtl w:val="0"/>
              </w:rPr>
              <w:t xml:space="preserve">APPENDIX 7 (IV) - KEY LEGISLATION IN NORTHERN IRELAND</w:t>
            </w:r>
          </w:hyperlink>
          <w:hyperlink w:anchor="_heading=h.32hioqz">
            <w:r w:rsidDel="00000000" w:rsidR="00000000" w:rsidRPr="00000000">
              <w:rPr>
                <w:rFonts w:ascii="Calibri" w:cs="Calibri" w:eastAsia="Calibri" w:hAnsi="Calibri"/>
                <w:b w:val="1"/>
                <w:color w:val="000000"/>
                <w:sz w:val="24"/>
                <w:szCs w:val="24"/>
                <w:rtl w:val="0"/>
              </w:rPr>
              <w:tab/>
              <w:t xml:space="preserve">24</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9742"/>
            </w:tabs>
            <w:spacing w:after="40" w:lineRule="auto"/>
            <w:rPr>
              <w:rFonts w:ascii="Calibri" w:cs="Calibri" w:eastAsia="Calibri" w:hAnsi="Calibri"/>
              <w:color w:val="000000"/>
            </w:rPr>
          </w:pPr>
          <w:hyperlink w:anchor="_heading=h.1hmsyys">
            <w:r w:rsidDel="00000000" w:rsidR="00000000" w:rsidRPr="00000000">
              <w:rPr>
                <w:rFonts w:ascii="Calibri" w:cs="Calibri" w:eastAsia="Calibri" w:hAnsi="Calibri"/>
                <w:b w:val="1"/>
                <w:color w:val="000000"/>
                <w:sz w:val="24"/>
                <w:szCs w:val="24"/>
                <w:rtl w:val="0"/>
              </w:rPr>
              <w:t xml:space="preserve">APPENDIX 8 – INCIDENT REPORT LOGS AND INCIDENT REPORTING TO TRUSTEES</w:t>
              <w:tab/>
              <w:t xml:space="preserve">25</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9750"/>
            </w:tabs>
            <w:spacing w:after="40" w:lineRule="auto"/>
            <w:rPr>
              <w:rFonts w:ascii="Calibri" w:cs="Calibri" w:eastAsia="Calibri" w:hAnsi="Calibri"/>
              <w:b w:val="1"/>
              <w:color w:val="000000"/>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Style w:val="Heading1"/>
        <w:numPr>
          <w:ilvl w:val="0"/>
          <w:numId w:val="12"/>
        </w:numPr>
        <w:ind w:left="432" w:hanging="432"/>
        <w:rPr/>
      </w:pPr>
      <w:bookmarkStart w:colFirst="0" w:colLast="0" w:name="_heading=h.gjdgxs" w:id="0"/>
      <w:bookmarkEnd w:id="0"/>
      <w:r w:rsidDel="00000000" w:rsidR="00000000" w:rsidRPr="00000000">
        <w:rPr>
          <w:rtl w:val="0"/>
        </w:rPr>
        <w:t xml:space="preserve">POLICY CONTROL</w:t>
      </w:r>
    </w:p>
    <w:p w:rsidR="00000000" w:rsidDel="00000000" w:rsidP="00000000" w:rsidRDefault="00000000" w:rsidRPr="00000000" w14:paraId="00000032">
      <w:pPr>
        <w:rPr>
          <w:rFonts w:ascii="Calibri" w:cs="Calibri" w:eastAsia="Calibri" w:hAnsi="Calibri"/>
          <w:color w:val="5bac26"/>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This policy, together with its appendices, is based on the Trussell Trust template Safeguarding Policy v 3.1 first published October 2021. This has been updated to incorporate useful feedback from food banks within the Trussell Trust Foodbank Network and in particular the work of Bradford North Foodbank. </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pStyle w:val="Heading2"/>
        <w:numPr>
          <w:ilvl w:val="1"/>
          <w:numId w:val="42"/>
        </w:numPr>
        <w:ind w:left="576" w:hanging="576"/>
        <w:rPr/>
      </w:pPr>
      <w:bookmarkStart w:colFirst="0" w:colLast="0" w:name="_heading=h.30j0zll" w:id="1"/>
      <w:bookmarkEnd w:id="1"/>
      <w:r w:rsidDel="00000000" w:rsidR="00000000" w:rsidRPr="00000000">
        <w:rPr>
          <w:rtl w:val="0"/>
        </w:rPr>
        <w:t xml:space="preserve">1.1 Related policies </w:t>
        <w:tab/>
      </w:r>
    </w:p>
    <w:p w:rsidR="00000000" w:rsidDel="00000000" w:rsidP="00000000" w:rsidRDefault="00000000" w:rsidRPr="00000000" w14:paraId="00000036">
      <w:pPr>
        <w:rPr>
          <w:rFonts w:ascii="Calibri" w:cs="Calibri" w:eastAsia="Calibri" w:hAnsi="Calibri"/>
        </w:rPr>
      </w:pPr>
      <w:r w:rsidDel="00000000" w:rsidR="00000000" w:rsidRPr="00000000">
        <w:rPr>
          <w:rtl w:val="0"/>
        </w:rPr>
      </w:r>
    </w:p>
    <w:tbl>
      <w:tblPr>
        <w:tblStyle w:val="Table2"/>
        <w:tblW w:w="879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2552"/>
        <w:gridCol w:w="2976"/>
        <w:gridCol w:w="2136"/>
        <w:tblGridChange w:id="0">
          <w:tblGrid>
            <w:gridCol w:w="1134"/>
            <w:gridCol w:w="2552"/>
            <w:gridCol w:w="2976"/>
            <w:gridCol w:w="2136"/>
          </w:tblGrid>
        </w:tblGridChange>
      </w:tblGrid>
      <w:tr>
        <w:trPr>
          <w:cantSplit w:val="0"/>
          <w:trHeight w:val="22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ind w:left="357" w:hanging="357"/>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Version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ind w:left="357" w:hanging="357"/>
              <w:rPr>
                <w:rFonts w:ascii="Calibri" w:cs="Calibri" w:eastAsia="Calibri" w:hAnsi="Calibri"/>
              </w:rPr>
            </w:pPr>
            <w:r w:rsidDel="00000000" w:rsidR="00000000" w:rsidRPr="00000000">
              <w:rPr>
                <w:rFonts w:ascii="Calibri" w:cs="Calibri" w:eastAsia="Calibri" w:hAnsi="Calibri"/>
                <w:b w:val="1"/>
                <w:color w:val="000000"/>
                <w:rtl w:val="0"/>
              </w:rPr>
              <w:t xml:space="preserve">Policy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Next Review Date</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ind w:left="357" w:hanging="357"/>
              <w:rPr>
                <w:rFonts w:ascii="Calibri" w:cs="Calibri" w:eastAsia="Calibri" w:hAnsi="Calibri"/>
                <w:color w:val="000000"/>
              </w:rPr>
            </w:pPr>
            <w:r w:rsidDel="00000000" w:rsidR="00000000" w:rsidRPr="00000000">
              <w:rPr>
                <w:rFonts w:ascii="Calibri" w:cs="Calibri" w:eastAsia="Calibri" w:hAnsi="Calibri"/>
                <w:rtl w:val="0"/>
              </w:rPr>
              <w:t xml:space="preserve">Version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Data Protection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Assemble and in all centres and warehouse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July 2024</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357" w:hanging="357"/>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Health and Safety Policy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Assemble and in all centres and warehouse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January 2025</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ind w:left="357" w:hanging="357"/>
              <w:rPr>
                <w:rFonts w:ascii="Calibri" w:cs="Calibri" w:eastAsia="Calibri" w:hAnsi="Calibri"/>
                <w:color w:val="000000"/>
              </w:rPr>
            </w:pPr>
            <w:r w:rsidDel="00000000" w:rsidR="00000000" w:rsidRPr="00000000">
              <w:rPr>
                <w:rFonts w:ascii="Calibri" w:cs="Calibri" w:eastAsia="Calibri" w:hAnsi="Calibri"/>
                <w:rtl w:val="0"/>
              </w:rPr>
              <w:t xml:space="preserve">Version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Whistle Blowing (about A Safeguarding Issue) Policy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ind w:left="357" w:hanging="357"/>
              <w:rPr>
                <w:rFonts w:ascii="Calibri" w:cs="Calibri" w:eastAsia="Calibri" w:hAnsi="Calibri"/>
              </w:rPr>
            </w:pPr>
            <w:r w:rsidDel="00000000" w:rsidR="00000000" w:rsidRPr="00000000">
              <w:rPr>
                <w:rFonts w:ascii="Calibri" w:cs="Calibri" w:eastAsia="Calibri" w:hAnsi="Calibri"/>
                <w:rtl w:val="0"/>
              </w:rPr>
              <w:t xml:space="preserve">Appendix 6 of this policy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January 2025</w:t>
            </w:r>
          </w:p>
        </w:tc>
      </w:tr>
    </w:tbl>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pStyle w:val="Heading1"/>
        <w:numPr>
          <w:ilvl w:val="0"/>
          <w:numId w:val="12"/>
        </w:numPr>
        <w:ind w:left="432" w:hanging="432"/>
        <w:rPr/>
      </w:pPr>
      <w:bookmarkStart w:colFirst="0" w:colLast="0" w:name="_heading=h.1fob9te" w:id="2"/>
      <w:bookmarkEnd w:id="2"/>
      <w:r w:rsidDel="00000000" w:rsidR="00000000" w:rsidRPr="00000000">
        <w:rPr>
          <w:rtl w:val="0"/>
        </w:rPr>
        <w:t xml:space="preserve">INTRODUCTION</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567" w:hanging="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A">
      <w:pPr>
        <w:ind w:right="283"/>
        <w:jc w:val="both"/>
        <w:rPr>
          <w:rFonts w:ascii="Calibri" w:cs="Calibri" w:eastAsia="Calibri" w:hAnsi="Calibri"/>
        </w:rPr>
      </w:pPr>
      <w:r w:rsidDel="00000000" w:rsidR="00000000" w:rsidRPr="00000000">
        <w:rPr>
          <w:rFonts w:ascii="Calibri" w:cs="Calibri" w:eastAsia="Calibri" w:hAnsi="Calibri"/>
          <w:rtl w:val="0"/>
        </w:rPr>
        <w:t xml:space="preserve">Safeguarding means protecting people’s right to live safely, free from abuse and neglect. It is about people and organisations working together to prevent and stop both the risks and experience of abuse or neglect, while at the same time making sure that the adult’s or child’s wellbeing is promoted including, where appropriate, having regard to their views, wishes, feelings and beliefs in deciding on any action. </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pStyle w:val="Heading1"/>
        <w:numPr>
          <w:ilvl w:val="0"/>
          <w:numId w:val="12"/>
        </w:numPr>
        <w:ind w:left="432" w:hanging="432"/>
        <w:rPr/>
      </w:pPr>
      <w:bookmarkStart w:colFirst="0" w:colLast="0" w:name="_heading=h.3znysh7" w:id="3"/>
      <w:bookmarkEnd w:id="3"/>
      <w:r w:rsidDel="00000000" w:rsidR="00000000" w:rsidRPr="00000000">
        <w:rPr>
          <w:rtl w:val="0"/>
        </w:rPr>
        <w:t xml:space="preserve">POLICY EQUALITIES STATEMENT</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567" w:hanging="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E">
      <w:pPr>
        <w:widowControl w:val="0"/>
        <w:ind w:right="283"/>
        <w:jc w:val="both"/>
        <w:rPr>
          <w:rFonts w:ascii="Calibri" w:cs="Calibri" w:eastAsia="Calibri" w:hAnsi="Calibri"/>
        </w:rPr>
      </w:pPr>
      <w:r w:rsidDel="00000000" w:rsidR="00000000" w:rsidRPr="00000000">
        <w:rPr>
          <w:rFonts w:ascii="Calibri" w:cs="Calibri" w:eastAsia="Calibri" w:hAnsi="Calibri"/>
          <w:rtl w:val="0"/>
        </w:rPr>
        <w:t xml:space="preserve">Leeds North and West Foodbank is committed to practices that protect from harm regardless of a person’s age, gender, disability, racial heritage, religious belief, sexual orientation or any other characteristic as covered by the Equality Act 2010. </w:t>
      </w:r>
    </w:p>
    <w:p w:rsidR="00000000" w:rsidDel="00000000" w:rsidP="00000000" w:rsidRDefault="00000000" w:rsidRPr="00000000" w14:paraId="0000004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50">
      <w:pPr>
        <w:pStyle w:val="Heading1"/>
        <w:numPr>
          <w:ilvl w:val="0"/>
          <w:numId w:val="12"/>
        </w:numPr>
        <w:ind w:left="432" w:hanging="432"/>
        <w:rPr/>
      </w:pPr>
      <w:bookmarkStart w:colFirst="0" w:colLast="0" w:name="_heading=h.2et92p0" w:id="4"/>
      <w:bookmarkEnd w:id="4"/>
      <w:r w:rsidDel="00000000" w:rsidR="00000000" w:rsidRPr="00000000">
        <w:rPr>
          <w:rtl w:val="0"/>
        </w:rPr>
        <w:t xml:space="preserve">AIMS OF THE POLICY</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567" w:right="283" w:hanging="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2">
      <w:pPr>
        <w:ind w:right="283"/>
        <w:jc w:val="both"/>
        <w:rPr>
          <w:rFonts w:ascii="Calibri" w:cs="Calibri" w:eastAsia="Calibri" w:hAnsi="Calibri"/>
        </w:rPr>
      </w:pPr>
      <w:r w:rsidDel="00000000" w:rsidR="00000000" w:rsidRPr="00000000">
        <w:rPr>
          <w:rFonts w:ascii="Calibri" w:cs="Calibri" w:eastAsia="Calibri" w:hAnsi="Calibri"/>
          <w:rtl w:val="0"/>
        </w:rPr>
        <w:t xml:space="preserve">This policy, taken together with</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Leeds Council Multi-Agency Safeguarding Policies, represents commitment in working together to safeguard children and adults from abuse, neglect and exploitation. It clarifies the roles and responsibilities of employees, trustees and volunteers in relation to developing their own awareness and skills as well as the policies and procedures that must be followed. </w:t>
      </w:r>
    </w:p>
    <w:p w:rsidR="00000000" w:rsidDel="00000000" w:rsidP="00000000" w:rsidRDefault="00000000" w:rsidRPr="00000000" w14:paraId="00000053">
      <w:pPr>
        <w:ind w:right="283"/>
        <w:rPr>
          <w:rFonts w:ascii="Calibri" w:cs="Calibri" w:eastAsia="Calibri" w:hAnsi="Calibri"/>
        </w:rPr>
      </w:pPr>
      <w:r w:rsidDel="00000000" w:rsidR="00000000" w:rsidRPr="00000000">
        <w:rPr>
          <w:rFonts w:ascii="Calibri" w:cs="Calibri" w:eastAsia="Calibri" w:hAnsi="Calibri"/>
          <w:rtl w:val="0"/>
        </w:rPr>
        <w:t xml:space="preserve">The policy outlines: </w:t>
      </w:r>
    </w:p>
    <w:p w:rsidR="00000000" w:rsidDel="00000000" w:rsidP="00000000" w:rsidRDefault="00000000" w:rsidRPr="00000000" w14:paraId="00000054">
      <w:pPr>
        <w:numPr>
          <w:ilvl w:val="0"/>
          <w:numId w:val="13"/>
        </w:numPr>
        <w:pBdr>
          <w:top w:space="0" w:sz="0" w:val="nil"/>
          <w:left w:space="0" w:sz="0" w:val="nil"/>
          <w:bottom w:space="0" w:sz="0" w:val="nil"/>
          <w:right w:space="0" w:sz="0" w:val="nil"/>
          <w:between w:space="0" w:sz="0" w:val="nil"/>
        </w:pBdr>
        <w:ind w:left="709" w:right="283"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practice and procedure for representatives within </w:t>
      </w:r>
      <w:r w:rsidDel="00000000" w:rsidR="00000000" w:rsidRPr="00000000">
        <w:rPr>
          <w:rFonts w:ascii="Calibri" w:cs="Calibri" w:eastAsia="Calibri" w:hAnsi="Calibri"/>
          <w:rtl w:val="0"/>
        </w:rPr>
        <w:t xml:space="preserve">Leeds North and West Foodbank</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to contribute to the prevention of the abuse and neglect, and </w:t>
      </w:r>
    </w:p>
    <w:p w:rsidR="00000000" w:rsidDel="00000000" w:rsidP="00000000" w:rsidRDefault="00000000" w:rsidRPr="00000000" w14:paraId="00000055">
      <w:pPr>
        <w:numPr>
          <w:ilvl w:val="0"/>
          <w:numId w:val="13"/>
        </w:numPr>
        <w:pBdr>
          <w:top w:space="0" w:sz="0" w:val="nil"/>
          <w:left w:space="0" w:sz="0" w:val="nil"/>
          <w:bottom w:space="0" w:sz="0" w:val="nil"/>
          <w:right w:space="0" w:sz="0" w:val="nil"/>
          <w:between w:space="0" w:sz="0" w:val="nil"/>
        </w:pBdr>
        <w:ind w:left="709" w:right="283"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clear framework for action including information sharing when abuse is suspected. </w:t>
      </w:r>
    </w:p>
    <w:p w:rsidR="00000000" w:rsidDel="00000000" w:rsidP="00000000" w:rsidRDefault="00000000" w:rsidRPr="00000000" w14:paraId="00000056">
      <w:pPr>
        <w:ind w:left="567"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1"/>
        <w:numPr>
          <w:ilvl w:val="0"/>
          <w:numId w:val="12"/>
        </w:numPr>
        <w:ind w:left="432" w:hanging="432"/>
        <w:rPr/>
      </w:pPr>
      <w:bookmarkStart w:colFirst="0" w:colLast="0" w:name="_heading=h.tyjcwt" w:id="5"/>
      <w:bookmarkEnd w:id="5"/>
      <w:r w:rsidDel="00000000" w:rsidR="00000000" w:rsidRPr="00000000">
        <w:rPr>
          <w:rtl w:val="0"/>
        </w:rPr>
        <w:t xml:space="preserve">SCOPE AND DEFINITIONS OF THE POLICY</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567" w:hanging="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9">
      <w:pPr>
        <w:pStyle w:val="Heading2"/>
        <w:numPr>
          <w:ilvl w:val="1"/>
          <w:numId w:val="42"/>
        </w:numPr>
        <w:ind w:left="576" w:hanging="576"/>
        <w:rPr/>
      </w:pPr>
      <w:bookmarkStart w:colFirst="0" w:colLast="0" w:name="_heading=h.3dy6vkm" w:id="6"/>
      <w:bookmarkEnd w:id="6"/>
      <w:r w:rsidDel="00000000" w:rsidR="00000000" w:rsidRPr="00000000">
        <w:rPr>
          <w:rtl w:val="0"/>
        </w:rPr>
        <w:t xml:space="preserve">Whose Business is Safeguarding?</w:t>
      </w:r>
    </w:p>
    <w:p w:rsidR="00000000" w:rsidDel="00000000" w:rsidP="00000000" w:rsidRDefault="00000000" w:rsidRPr="00000000" w14:paraId="0000005A">
      <w:pPr>
        <w:ind w:right="283"/>
        <w:jc w:val="both"/>
        <w:rPr>
          <w:rFonts w:ascii="Calibri" w:cs="Calibri" w:eastAsia="Calibri" w:hAnsi="Calibri"/>
        </w:rPr>
      </w:pPr>
      <w:r w:rsidDel="00000000" w:rsidR="00000000" w:rsidRPr="00000000">
        <w:rPr>
          <w:rFonts w:ascii="Calibri" w:cs="Calibri" w:eastAsia="Calibri" w:hAnsi="Calibri"/>
          <w:rtl w:val="0"/>
        </w:rPr>
        <w:t xml:space="preserve">Legislation establishes that safeguarding is everybody’s business. This organisation recognises that we all play a key role in preventing, detecting, reporting and responding to abuse, neglect or exploitation. </w:t>
      </w:r>
    </w:p>
    <w:p w:rsidR="00000000" w:rsidDel="00000000" w:rsidP="00000000" w:rsidRDefault="00000000" w:rsidRPr="00000000" w14:paraId="0000005B">
      <w:pPr>
        <w:pStyle w:val="Heading2"/>
        <w:numPr>
          <w:ilvl w:val="1"/>
          <w:numId w:val="42"/>
        </w:numPr>
        <w:ind w:left="576" w:hanging="576"/>
        <w:rPr/>
      </w:pPr>
      <w:bookmarkStart w:colFirst="0" w:colLast="0" w:name="_heading=h.1t3h5sf" w:id="7"/>
      <w:bookmarkEnd w:id="7"/>
      <w:r w:rsidDel="00000000" w:rsidR="00000000" w:rsidRPr="00000000">
        <w:rPr>
          <w:rtl w:val="0"/>
        </w:rPr>
        <w:t xml:space="preserve">5.1 Scope of Policy</w:t>
      </w:r>
    </w:p>
    <w:p w:rsidR="00000000" w:rsidDel="00000000" w:rsidP="00000000" w:rsidRDefault="00000000" w:rsidRPr="00000000" w14:paraId="0000005C">
      <w:pPr>
        <w:widowControl w:val="0"/>
        <w:spacing w:after="240" w:lineRule="auto"/>
        <w:ind w:right="283"/>
        <w:jc w:val="both"/>
        <w:rPr>
          <w:rFonts w:ascii="Calibri" w:cs="Calibri" w:eastAsia="Calibri" w:hAnsi="Calibri"/>
        </w:rPr>
      </w:pPr>
      <w:r w:rsidDel="00000000" w:rsidR="00000000" w:rsidRPr="00000000">
        <w:rPr>
          <w:rFonts w:ascii="Calibri" w:cs="Calibri" w:eastAsia="Calibri" w:hAnsi="Calibri"/>
          <w:rtl w:val="0"/>
        </w:rPr>
        <w:t xml:space="preserve">The policy applies to activities delivered by Leeds North and West Foodbank.  Where Leeds North and West Foodbank</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delivers any activities in partnership with another body this policy applies - unless a formal agreement exists that specifically details safeguarding arrangements and the roles and responsibilities of the parties to the agreement. Where a formal partnership exists, the CEO and Designated Safeguarding Officer on behalf of the trustees </w:t>
      </w:r>
      <w:r w:rsidDel="00000000" w:rsidR="00000000" w:rsidRPr="00000000">
        <w:rPr>
          <w:rFonts w:ascii="Calibri" w:cs="Calibri" w:eastAsia="Calibri" w:hAnsi="Calibri"/>
          <w:rtl w:val="0"/>
        </w:rPr>
        <w:t xml:space="preserve">will review the partner’s safeguarding policy and procedures at least annually</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and will ensure procedures meet the standards set out in this policy.</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rtl w:val="0"/>
        </w:rPr>
        <w:t xml:space="preserve">policy applies in respect of this organisation’s responsibility towards the following groups of people: </w:t>
      </w:r>
    </w:p>
    <w:p w:rsidR="00000000" w:rsidDel="00000000" w:rsidP="00000000" w:rsidRDefault="00000000" w:rsidRPr="00000000" w14:paraId="0000005D">
      <w:pPr>
        <w:widowControl w:val="0"/>
        <w:numPr>
          <w:ilvl w:val="0"/>
          <w:numId w:val="35"/>
        </w:numPr>
        <w:pBdr>
          <w:top w:space="0" w:sz="0" w:val="nil"/>
          <w:left w:space="0" w:sz="0" w:val="nil"/>
          <w:bottom w:space="0" w:sz="0" w:val="nil"/>
          <w:right w:space="0" w:sz="0" w:val="nil"/>
          <w:between w:space="0" w:sz="0" w:val="nil"/>
        </w:pBdr>
        <w:ind w:left="709" w:right="283"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and young people - legally defined as any person under the age of 18.   From this point the terms ‘child’ or ‘children’ will be used to refer to this group. </w:t>
      </w:r>
    </w:p>
    <w:p w:rsidR="00000000" w:rsidDel="00000000" w:rsidP="00000000" w:rsidRDefault="00000000" w:rsidRPr="00000000" w14:paraId="0000005E">
      <w:pPr>
        <w:widowControl w:val="0"/>
        <w:numPr>
          <w:ilvl w:val="0"/>
          <w:numId w:val="35"/>
        </w:numPr>
        <w:pBdr>
          <w:top w:space="0" w:sz="0" w:val="nil"/>
          <w:left w:space="0" w:sz="0" w:val="nil"/>
          <w:bottom w:space="0" w:sz="0" w:val="nil"/>
          <w:right w:space="0" w:sz="0" w:val="nil"/>
          <w:between w:space="0" w:sz="0" w:val="nil"/>
        </w:pBdr>
        <w:ind w:left="709" w:right="283"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 ‘adult at risk of abuse or neglect with care and support needs’ however for the purpose of this policy we will use the term ‘vulnerable adult(s)’ to refer to this group. </w:t>
      </w:r>
    </w:p>
    <w:p w:rsidR="00000000" w:rsidDel="00000000" w:rsidP="00000000" w:rsidRDefault="00000000" w:rsidRPr="00000000" w14:paraId="0000005F">
      <w:pPr>
        <w:widowControl w:val="0"/>
        <w:numPr>
          <w:ilvl w:val="0"/>
          <w:numId w:val="35"/>
        </w:numPr>
        <w:pBdr>
          <w:top w:space="0" w:sz="0" w:val="nil"/>
          <w:left w:space="0" w:sz="0" w:val="nil"/>
          <w:bottom w:space="0" w:sz="0" w:val="nil"/>
          <w:right w:space="0" w:sz="0" w:val="nil"/>
          <w:between w:space="0" w:sz="0" w:val="nil"/>
        </w:pBdr>
        <w:ind w:left="709" w:right="283"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Employees, trustees and volunteers who come into contact with children or vulnerable adults during the course of their work or volunteering responsibilities. </w:t>
      </w:r>
    </w:p>
    <w:p w:rsidR="00000000" w:rsidDel="00000000" w:rsidP="00000000" w:rsidRDefault="00000000" w:rsidRPr="00000000" w14:paraId="00000060">
      <w:pPr>
        <w:widowControl w:val="0"/>
        <w:numPr>
          <w:ilvl w:val="0"/>
          <w:numId w:val="35"/>
        </w:numPr>
        <w:pBdr>
          <w:top w:space="0" w:sz="0" w:val="nil"/>
          <w:left w:space="0" w:sz="0" w:val="nil"/>
          <w:bottom w:space="0" w:sz="0" w:val="nil"/>
          <w:right w:space="0" w:sz="0" w:val="nil"/>
          <w:between w:space="0" w:sz="0" w:val="nil"/>
        </w:pBdr>
        <w:spacing w:after="240" w:lineRule="auto"/>
        <w:ind w:left="709" w:right="283"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Contractors when carrying out work on behalf </w:t>
      </w:r>
      <w:r w:rsidDel="00000000" w:rsidR="00000000" w:rsidRPr="00000000">
        <w:rPr>
          <w:rFonts w:ascii="Calibri" w:cs="Calibri" w:eastAsia="Calibri" w:hAnsi="Calibri"/>
          <w:rtl w:val="0"/>
        </w:rPr>
        <w:t xml:space="preserve">of the organisation</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1">
      <w:pPr>
        <w:pStyle w:val="Heading2"/>
        <w:numPr>
          <w:ilvl w:val="1"/>
          <w:numId w:val="42"/>
        </w:numPr>
        <w:ind w:left="576" w:hanging="576"/>
        <w:rPr/>
      </w:pPr>
      <w:bookmarkStart w:colFirst="0" w:colLast="0" w:name="_heading=h.4d34og8" w:id="8"/>
      <w:bookmarkEnd w:id="8"/>
      <w:r w:rsidDel="00000000" w:rsidR="00000000" w:rsidRPr="00000000">
        <w:rPr>
          <w:rtl w:val="0"/>
        </w:rPr>
        <w:t xml:space="preserve">5.2 Definitions</w:t>
      </w:r>
    </w:p>
    <w:p w:rsidR="00000000" w:rsidDel="00000000" w:rsidP="00000000" w:rsidRDefault="00000000" w:rsidRPr="00000000" w14:paraId="00000062">
      <w:pPr>
        <w:widowControl w:val="0"/>
        <w:spacing w:after="240" w:lineRule="auto"/>
        <w:ind w:right="283"/>
        <w:jc w:val="both"/>
        <w:rPr>
          <w:rFonts w:ascii="Calibri" w:cs="Calibri" w:eastAsia="Calibri" w:hAnsi="Calibri"/>
          <w:u w:val="single"/>
        </w:rPr>
      </w:pPr>
      <w:r w:rsidDel="00000000" w:rsidR="00000000" w:rsidRPr="00000000">
        <w:rPr>
          <w:rFonts w:ascii="Calibri" w:cs="Calibri" w:eastAsia="Calibri" w:hAnsi="Calibri"/>
          <w:u w:val="single"/>
          <w:rtl w:val="0"/>
        </w:rPr>
        <w:t xml:space="preserve">Child Protection is defined as: </w:t>
      </w:r>
    </w:p>
    <w:p w:rsidR="00000000" w:rsidDel="00000000" w:rsidP="00000000" w:rsidRDefault="00000000" w:rsidRPr="00000000" w14:paraId="00000063">
      <w:pPr>
        <w:widowControl w:val="0"/>
        <w:numPr>
          <w:ilvl w:val="0"/>
          <w:numId w:val="15"/>
        </w:numPr>
        <w:pBdr>
          <w:top w:space="0" w:sz="0" w:val="nil"/>
          <w:left w:space="0" w:sz="0" w:val="nil"/>
          <w:bottom w:space="0" w:sz="0" w:val="nil"/>
          <w:right w:space="0" w:sz="0" w:val="nil"/>
          <w:between w:space="0" w:sz="0" w:val="nil"/>
        </w:pBdr>
        <w:ind w:left="709" w:right="28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Protecting individual children identified as either suffering, or likely to suffer, significant harm as a result of abuse or neglect or other identified risk factors such as parental Domestic Violence, substance misuse.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left="720" w:right="283" w:hanging="72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5">
      <w:pPr>
        <w:widowControl w:val="0"/>
        <w:ind w:right="283"/>
        <w:jc w:val="both"/>
        <w:rPr>
          <w:rFonts w:ascii="Calibri" w:cs="Calibri" w:eastAsia="Calibri" w:hAnsi="Calibri"/>
          <w:u w:val="single"/>
        </w:rPr>
      </w:pPr>
      <w:r w:rsidDel="00000000" w:rsidR="00000000" w:rsidRPr="00000000">
        <w:rPr>
          <w:rFonts w:ascii="Calibri" w:cs="Calibri" w:eastAsia="Calibri" w:hAnsi="Calibri"/>
          <w:u w:val="single"/>
          <w:rtl w:val="0"/>
        </w:rPr>
        <w:t xml:space="preserve">Safeguarding and promoting the welfare of children and young people is defined as: </w:t>
      </w:r>
    </w:p>
    <w:p w:rsidR="00000000" w:rsidDel="00000000" w:rsidP="00000000" w:rsidRDefault="00000000" w:rsidRPr="00000000" w14:paraId="00000066">
      <w:pPr>
        <w:widowControl w:val="0"/>
        <w:ind w:right="283" w:firstLine="709"/>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numPr>
          <w:ilvl w:val="0"/>
          <w:numId w:val="15"/>
        </w:numPr>
        <w:pBdr>
          <w:top w:space="0" w:sz="0" w:val="nil"/>
          <w:left w:space="0" w:sz="0" w:val="nil"/>
          <w:bottom w:space="0" w:sz="0" w:val="nil"/>
          <w:right w:space="0" w:sz="0" w:val="nil"/>
          <w:between w:space="0" w:sz="0" w:val="nil"/>
        </w:pBdr>
        <w:ind w:left="709" w:right="28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Protecting children from maltreatment</w:t>
      </w:r>
    </w:p>
    <w:p w:rsidR="00000000" w:rsidDel="00000000" w:rsidP="00000000" w:rsidRDefault="00000000" w:rsidRPr="00000000" w14:paraId="00000068">
      <w:pPr>
        <w:widowControl w:val="0"/>
        <w:numPr>
          <w:ilvl w:val="0"/>
          <w:numId w:val="15"/>
        </w:numPr>
        <w:pBdr>
          <w:top w:space="0" w:sz="0" w:val="nil"/>
          <w:left w:space="0" w:sz="0" w:val="nil"/>
          <w:bottom w:space="0" w:sz="0" w:val="nil"/>
          <w:right w:space="0" w:sz="0" w:val="nil"/>
          <w:between w:space="0" w:sz="0" w:val="nil"/>
        </w:pBdr>
        <w:ind w:left="709" w:right="28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Preventing impairment of children’s’ health or development</w:t>
      </w:r>
    </w:p>
    <w:p w:rsidR="00000000" w:rsidDel="00000000" w:rsidP="00000000" w:rsidRDefault="00000000" w:rsidRPr="00000000" w14:paraId="00000069">
      <w:pPr>
        <w:widowControl w:val="0"/>
        <w:numPr>
          <w:ilvl w:val="0"/>
          <w:numId w:val="15"/>
        </w:numPr>
        <w:pBdr>
          <w:top w:space="0" w:sz="0" w:val="nil"/>
          <w:left w:space="0" w:sz="0" w:val="nil"/>
          <w:bottom w:space="0" w:sz="0" w:val="nil"/>
          <w:right w:space="0" w:sz="0" w:val="nil"/>
          <w:between w:space="0" w:sz="0" w:val="nil"/>
        </w:pBdr>
        <w:ind w:left="709" w:right="28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Ensuring that children are growing up and living in circumstances consistent with the provision of safe and effective care </w:t>
      </w:r>
    </w:p>
    <w:p w:rsidR="00000000" w:rsidDel="00000000" w:rsidP="00000000" w:rsidRDefault="00000000" w:rsidRPr="00000000" w14:paraId="0000006A">
      <w:pPr>
        <w:widowControl w:val="0"/>
        <w:numPr>
          <w:ilvl w:val="0"/>
          <w:numId w:val="15"/>
        </w:numPr>
        <w:pBdr>
          <w:top w:space="0" w:sz="0" w:val="nil"/>
          <w:left w:space="0" w:sz="0" w:val="nil"/>
          <w:bottom w:space="0" w:sz="0" w:val="nil"/>
          <w:right w:space="0" w:sz="0" w:val="nil"/>
          <w:between w:space="0" w:sz="0" w:val="nil"/>
        </w:pBdr>
        <w:spacing w:after="240" w:lineRule="auto"/>
        <w:ind w:left="709" w:right="28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Ensuring safe and effective care, to enable children to have optimum life chances. </w:t>
      </w:r>
    </w:p>
    <w:p w:rsidR="00000000" w:rsidDel="00000000" w:rsidP="00000000" w:rsidRDefault="00000000" w:rsidRPr="00000000" w14:paraId="0000006B">
      <w:pPr>
        <w:widowControl w:val="0"/>
        <w:ind w:right="283"/>
        <w:jc w:val="both"/>
        <w:rPr>
          <w:rFonts w:ascii="Calibri" w:cs="Calibri" w:eastAsia="Calibri" w:hAnsi="Calibri"/>
          <w:u w:val="single"/>
        </w:rPr>
      </w:pPr>
      <w:r w:rsidDel="00000000" w:rsidR="00000000" w:rsidRPr="00000000">
        <w:rPr>
          <w:rFonts w:ascii="Calibri" w:cs="Calibri" w:eastAsia="Calibri" w:hAnsi="Calibri"/>
          <w:u w:val="single"/>
          <w:rtl w:val="0"/>
        </w:rPr>
        <w:t xml:space="preserve">Adult Safeguarding is defined as:</w:t>
      </w:r>
    </w:p>
    <w:p w:rsidR="00000000" w:rsidDel="00000000" w:rsidP="00000000" w:rsidRDefault="00000000" w:rsidRPr="00000000" w14:paraId="0000006C">
      <w:pPr>
        <w:widowControl w:val="0"/>
        <w:ind w:right="283"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0"/>
        <w:numPr>
          <w:ilvl w:val="0"/>
          <w:numId w:val="4"/>
        </w:numPr>
        <w:pBdr>
          <w:top w:space="0" w:sz="0" w:val="nil"/>
          <w:left w:space="0" w:sz="0" w:val="nil"/>
          <w:bottom w:space="0" w:sz="0" w:val="nil"/>
          <w:right w:space="0" w:sz="0" w:val="nil"/>
          <w:between w:space="0" w:sz="0" w:val="nil"/>
        </w:pBdr>
        <w:ind w:left="851" w:right="283"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Protecting an adult’s right to live in safety, free from abuse and neglect aiming to ensure that each adult is supported to maintain: </w:t>
      </w:r>
    </w:p>
    <w:p w:rsidR="00000000" w:rsidDel="00000000" w:rsidP="00000000" w:rsidRDefault="00000000" w:rsidRPr="00000000" w14:paraId="0000006E">
      <w:pPr>
        <w:numPr>
          <w:ilvl w:val="0"/>
          <w:numId w:val="17"/>
        </w:numPr>
        <w:pBdr>
          <w:top w:space="0" w:sz="0" w:val="nil"/>
          <w:left w:space="0" w:sz="0" w:val="nil"/>
          <w:bottom w:space="0" w:sz="0" w:val="nil"/>
          <w:right w:space="0" w:sz="0" w:val="nil"/>
          <w:between w:space="0" w:sz="0" w:val="nil"/>
        </w:pBdr>
        <w:ind w:left="1800" w:right="283"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Wellbeing</w:t>
      </w:r>
    </w:p>
    <w:p w:rsidR="00000000" w:rsidDel="00000000" w:rsidP="00000000" w:rsidRDefault="00000000" w:rsidRPr="00000000" w14:paraId="0000006F">
      <w:pPr>
        <w:numPr>
          <w:ilvl w:val="0"/>
          <w:numId w:val="17"/>
        </w:numPr>
        <w:pBdr>
          <w:top w:space="0" w:sz="0" w:val="nil"/>
          <w:left w:space="0" w:sz="0" w:val="nil"/>
          <w:bottom w:space="0" w:sz="0" w:val="nil"/>
          <w:right w:space="0" w:sz="0" w:val="nil"/>
          <w:between w:space="0" w:sz="0" w:val="nil"/>
        </w:pBdr>
        <w:ind w:left="1800" w:right="283"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Choice and control </w:t>
      </w:r>
    </w:p>
    <w:p w:rsidR="00000000" w:rsidDel="00000000" w:rsidP="00000000" w:rsidRDefault="00000000" w:rsidRPr="00000000" w14:paraId="00000070">
      <w:pPr>
        <w:numPr>
          <w:ilvl w:val="0"/>
          <w:numId w:val="17"/>
        </w:numPr>
        <w:pBdr>
          <w:top w:space="0" w:sz="0" w:val="nil"/>
          <w:left w:space="0" w:sz="0" w:val="nil"/>
          <w:bottom w:space="0" w:sz="0" w:val="nil"/>
          <w:right w:space="0" w:sz="0" w:val="nil"/>
          <w:between w:space="0" w:sz="0" w:val="nil"/>
        </w:pBdr>
        <w:ind w:left="1800" w:right="283"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Safety</w:t>
      </w:r>
    </w:p>
    <w:p w:rsidR="00000000" w:rsidDel="00000000" w:rsidP="00000000" w:rsidRDefault="00000000" w:rsidRPr="00000000" w14:paraId="00000071">
      <w:pPr>
        <w:numPr>
          <w:ilvl w:val="0"/>
          <w:numId w:val="17"/>
        </w:numPr>
        <w:pBdr>
          <w:top w:space="0" w:sz="0" w:val="nil"/>
          <w:left w:space="0" w:sz="0" w:val="nil"/>
          <w:bottom w:space="0" w:sz="0" w:val="nil"/>
          <w:right w:space="0" w:sz="0" w:val="nil"/>
          <w:between w:space="0" w:sz="0" w:val="nil"/>
        </w:pBdr>
        <w:ind w:left="1800" w:right="283"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Good health</w:t>
      </w:r>
    </w:p>
    <w:p w:rsidR="00000000" w:rsidDel="00000000" w:rsidP="00000000" w:rsidRDefault="00000000" w:rsidRPr="00000000" w14:paraId="00000072">
      <w:pPr>
        <w:numPr>
          <w:ilvl w:val="0"/>
          <w:numId w:val="17"/>
        </w:numPr>
        <w:pBdr>
          <w:top w:space="0" w:sz="0" w:val="nil"/>
          <w:left w:space="0" w:sz="0" w:val="nil"/>
          <w:bottom w:space="0" w:sz="0" w:val="nil"/>
          <w:right w:space="0" w:sz="0" w:val="nil"/>
          <w:between w:space="0" w:sz="0" w:val="nil"/>
        </w:pBdr>
        <w:ind w:left="1800" w:right="283"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Dignity and respect</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800" w:right="283"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4">
      <w:pPr>
        <w:pStyle w:val="Heading2"/>
        <w:numPr>
          <w:ilvl w:val="1"/>
          <w:numId w:val="42"/>
        </w:numPr>
        <w:ind w:left="576" w:hanging="576"/>
        <w:rPr/>
      </w:pPr>
      <w:bookmarkStart w:colFirst="0" w:colLast="0" w:name="_heading=h.2s8eyo1" w:id="9"/>
      <w:bookmarkEnd w:id="9"/>
      <w:r w:rsidDel="00000000" w:rsidR="00000000" w:rsidRPr="00000000">
        <w:rPr>
          <w:rtl w:val="0"/>
        </w:rPr>
        <w:t xml:space="preserve">5.3 Implementation </w:t>
      </w:r>
    </w:p>
    <w:p w:rsidR="00000000" w:rsidDel="00000000" w:rsidP="00000000" w:rsidRDefault="00000000" w:rsidRPr="00000000" w14:paraId="00000075">
      <w:pPr>
        <w:spacing w:line="276" w:lineRule="auto"/>
        <w:rPr>
          <w:rFonts w:ascii="Corpid C1 Light" w:cs="Corpid C1 Light" w:eastAsia="Corpid C1 Light" w:hAnsi="Corpid C1 Light"/>
        </w:rPr>
      </w:pPr>
      <w:r w:rsidDel="00000000" w:rsidR="00000000" w:rsidRPr="00000000">
        <w:rPr>
          <w:rFonts w:ascii="Calibri" w:cs="Calibri" w:eastAsia="Calibri" w:hAnsi="Calibri"/>
          <w:sz w:val="24"/>
          <w:szCs w:val="24"/>
          <w:rtl w:val="0"/>
        </w:rPr>
        <w:t xml:space="preserve">Leeds North and West Foodbank</w:t>
      </w:r>
      <w:r w:rsidDel="00000000" w:rsidR="00000000" w:rsidRPr="00000000">
        <w:rPr>
          <w:rFonts w:ascii="Calibri" w:cs="Calibri" w:eastAsia="Calibri" w:hAnsi="Calibri"/>
          <w:rtl w:val="0"/>
        </w:rPr>
        <w:t xml:space="preserve"> </w:t>
      </w:r>
      <w:r w:rsidDel="00000000" w:rsidR="00000000" w:rsidRPr="00000000">
        <w:rPr>
          <w:rFonts w:ascii="Corpid C1 Light" w:cs="Corpid C1 Light" w:eastAsia="Corpid C1 Light" w:hAnsi="Corpid C1 Light"/>
          <w:rtl w:val="0"/>
        </w:rPr>
        <w:t xml:space="preserve">is committed to developing and maintaining its capability to implement this policy and procedures. In order to do so the following will be in place:</w:t>
      </w:r>
    </w:p>
    <w:p w:rsidR="00000000" w:rsidDel="00000000" w:rsidP="00000000" w:rsidRDefault="00000000" w:rsidRPr="00000000" w14:paraId="00000076">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 clear line of accountability within the organisation for the safety and welfare of all children and adults.</w:t>
      </w:r>
    </w:p>
    <w:p w:rsidR="00000000" w:rsidDel="00000000" w:rsidP="00000000" w:rsidRDefault="00000000" w:rsidRPr="00000000" w14:paraId="00000077">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Access to relevant training and professional advice. </w:t>
      </w:r>
    </w:p>
    <w:p w:rsidR="00000000" w:rsidDel="00000000" w:rsidP="00000000" w:rsidRDefault="00000000" w:rsidRPr="00000000" w14:paraId="00000078">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Regular management reports to the trustees detailing how safeguarding risks are being addressed.</w:t>
      </w:r>
    </w:p>
    <w:p w:rsidR="00000000" w:rsidDel="00000000" w:rsidP="00000000" w:rsidRDefault="00000000" w:rsidRPr="00000000" w14:paraId="00000079">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Safeguarding procedures that deal effectively with any concerns of exploitation, abuse or neglect, including those caused through poor practice.</w:t>
      </w:r>
    </w:p>
    <w:p w:rsidR="00000000" w:rsidDel="00000000" w:rsidP="00000000" w:rsidRDefault="00000000" w:rsidRPr="00000000" w14:paraId="0000007A">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 named person appointed as Designated Safeguarding Lead</w:t>
      </w:r>
    </w:p>
    <w:p w:rsidR="00000000" w:rsidDel="00000000" w:rsidP="00000000" w:rsidRDefault="00000000" w:rsidRPr="00000000" w14:paraId="0000007B">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 named person appointed as Deputy Safeguarding Lead (collectively the DSLs) </w:t>
      </w:r>
    </w:p>
    <w:p w:rsidR="00000000" w:rsidDel="00000000" w:rsidP="00000000" w:rsidRDefault="00000000" w:rsidRPr="00000000" w14:paraId="0000007C">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Arrangements to work effectively with other relevant organisations to safeguard and promote the welfare of children and adults, including arrangements for sharing information.</w:t>
      </w:r>
    </w:p>
    <w:p w:rsidR="00000000" w:rsidDel="00000000" w:rsidP="00000000" w:rsidRDefault="00000000" w:rsidRPr="00000000" w14:paraId="0000007D">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Risk assessments that specifically include safeguarding.</w:t>
      </w:r>
    </w:p>
    <w:p w:rsidR="00000000" w:rsidDel="00000000" w:rsidP="00000000" w:rsidRDefault="00000000" w:rsidRPr="00000000" w14:paraId="0000007E">
      <w:pPr>
        <w:numPr>
          <w:ilvl w:val="0"/>
          <w:numId w:val="39"/>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The organisation’s policies and procedures are consistent with this Safeguarding policy.</w:t>
      </w:r>
    </w:p>
    <w:p w:rsidR="00000000" w:rsidDel="00000000" w:rsidP="00000000" w:rsidRDefault="00000000" w:rsidRPr="00000000" w14:paraId="0000007F">
      <w:pPr>
        <w:pBdr>
          <w:top w:space="0" w:sz="0" w:val="nil"/>
          <w:left w:space="0" w:sz="0" w:val="nil"/>
          <w:bottom w:space="0" w:sz="0" w:val="nil"/>
          <w:right w:space="0" w:sz="0" w:val="nil"/>
          <w:between w:space="0" w:sz="0" w:val="nil"/>
        </w:pBdr>
        <w:ind w:right="283"/>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0">
      <w:pPr>
        <w:ind w:left="851"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Style w:val="Heading1"/>
        <w:numPr>
          <w:ilvl w:val="0"/>
          <w:numId w:val="12"/>
        </w:numPr>
        <w:ind w:left="432" w:hanging="432"/>
        <w:rPr/>
      </w:pPr>
      <w:bookmarkStart w:colFirst="0" w:colLast="0" w:name="_heading=h.17dp8vu" w:id="10"/>
      <w:bookmarkEnd w:id="10"/>
      <w:r w:rsidDel="00000000" w:rsidR="00000000" w:rsidRPr="00000000">
        <w:rPr>
          <w:rtl w:val="0"/>
        </w:rPr>
        <w:t xml:space="preserve">LEGAL FRAMEWORK</w:t>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720" w:hanging="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3">
      <w:pPr>
        <w:ind w:right="283"/>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Leeds North and West Foodbank</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will work within the framework of legislation and guidance in relation to safeguarding and protection of children and vulnerable adults. An index of key legislation is contained in Appendix 7. </w:t>
      </w:r>
    </w:p>
    <w:p w:rsidR="00000000" w:rsidDel="00000000" w:rsidP="00000000" w:rsidRDefault="00000000" w:rsidRPr="00000000" w14:paraId="00000084">
      <w:pPr>
        <w:pStyle w:val="Heading2"/>
        <w:numPr>
          <w:ilvl w:val="1"/>
          <w:numId w:val="42"/>
        </w:numPr>
        <w:ind w:left="576" w:hanging="576"/>
        <w:rPr/>
      </w:pPr>
      <w:bookmarkStart w:colFirst="0" w:colLast="0" w:name="_heading=h.26in1rg" w:id="12"/>
      <w:bookmarkEnd w:id="12"/>
      <w:r w:rsidDel="00000000" w:rsidR="00000000" w:rsidRPr="00000000">
        <w:rPr>
          <w:rtl w:val="0"/>
        </w:rPr>
        <w:t xml:space="preserve">All staff and volunteers will consider the following when raising a concern:</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ind w:left="851" w:right="425" w:hanging="425"/>
        <w:jc w:val="both"/>
        <w:rPr>
          <w:rFonts w:ascii="Calibri" w:cs="Calibri" w:eastAsia="Calibri" w:hAnsi="Calibri"/>
          <w:b w:val="1"/>
          <w:color w:val="000000"/>
          <w:u w:val="single"/>
        </w:rPr>
      </w:pPr>
      <w:r w:rsidDel="00000000" w:rsidR="00000000" w:rsidRPr="00000000">
        <w:rPr>
          <w:rFonts w:ascii="Calibri" w:cs="Calibri" w:eastAsia="Calibri" w:hAnsi="Calibri"/>
          <w:color w:val="000000"/>
          <w:rtl w:val="0"/>
        </w:rPr>
        <w:t xml:space="preserve">Safeguarding adults is mainly aimed at individuals with care and support needs whose circumstances may put them at risk of abuse or neglect by others - </w:t>
      </w:r>
      <w:r w:rsidDel="00000000" w:rsidR="00000000" w:rsidRPr="00000000">
        <w:rPr>
          <w:rFonts w:ascii="Calibri" w:cs="Calibri" w:eastAsia="Calibri" w:hAnsi="Calibri"/>
          <w:b w:val="1"/>
          <w:color w:val="000000"/>
          <w:u w:val="single"/>
          <w:rtl w:val="0"/>
        </w:rPr>
        <w:t xml:space="preserve">due consideration must also be given to people who need to use a foodbank given the inherent vulnerability resulting from a person’s immediate circumstances. </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safeguarding concerns are identified about children, the welfare of the child is paramount. </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Abuse is defined as a violation of an individual’s human and civil rights; it may consist of a single act or repeated acts</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nature and extent of the abuse including whether it is a criminal offence</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impact of the abuse on the person and the physical and /or psychological harm being caused and whether the abuse is having an impact on other people</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Deprivation of liberties where people may be victims of exploitation and modern slavery, for example forced labour. Or where living in care homes, hospitals or other institutions and are looked after in a way that inappropriately restricts their freedom. </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72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pStyle w:val="Heading1"/>
        <w:numPr>
          <w:ilvl w:val="0"/>
          <w:numId w:val="12"/>
        </w:numPr>
        <w:ind w:left="432" w:hanging="432"/>
        <w:rPr/>
      </w:pPr>
      <w:bookmarkStart w:colFirst="0" w:colLast="0" w:name="_heading=h.lnxbz9" w:id="13"/>
      <w:bookmarkEnd w:id="13"/>
      <w:r w:rsidDel="00000000" w:rsidR="00000000" w:rsidRPr="00000000">
        <w:rPr>
          <w:rtl w:val="0"/>
        </w:rPr>
        <w:t xml:space="preserve">TYPES OF ABUSE</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00" w:before="1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Eleven types of abuse are currently identified through legislation and UK guidance frameworks: </w:t>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Physical abuse</w:t>
      </w:r>
      <w:r w:rsidDel="00000000" w:rsidR="00000000" w:rsidRPr="00000000">
        <w:rPr>
          <w:rFonts w:ascii="Calibri" w:cs="Calibri" w:eastAsia="Calibri" w:hAnsi="Calibri"/>
          <w:color w:val="000000"/>
          <w:rtl w:val="0"/>
        </w:rPr>
        <w:t xml:space="preserve"> – Involves any manner of causing physical harm to a child or vulnerable adult or fabricating symptoms of, or inducing illness in, a child or vulnerable adult, including assault, hitting, slapping, pushing, misuse of medication, restraint or inappropriate physical sanctions, administering or allowing access to drugs or alcohol.</w:t>
      </w:r>
    </w:p>
    <w:p w:rsidR="00000000" w:rsidDel="00000000" w:rsidP="00000000" w:rsidRDefault="00000000" w:rsidRPr="00000000" w14:paraId="0000008F">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Domestic abuse</w:t>
      </w:r>
      <w:r w:rsidDel="00000000" w:rsidR="00000000" w:rsidRPr="00000000">
        <w:rPr>
          <w:rFonts w:ascii="Calibri" w:cs="Calibri" w:eastAsia="Calibri" w:hAnsi="Calibri"/>
          <w:color w:val="000000"/>
          <w:rtl w:val="0"/>
        </w:rPr>
        <w:t xml:space="preserve"> – including psychological, physical, sexual, financial, emotional abuse, so called ‘honour’ based violence.</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Sexual abuse</w:t>
      </w:r>
      <w:r w:rsidDel="00000000" w:rsidR="00000000" w:rsidRPr="00000000">
        <w:rPr>
          <w:rFonts w:ascii="Calibri" w:cs="Calibri" w:eastAsia="Calibri" w:hAnsi="Calibri"/>
          <w:color w:val="000000"/>
          <w:rtl w:val="0"/>
        </w:rPr>
        <w:t xml:space="preserve"> – Sexual abuse involves forcing or enticing any child or vulnerable adult of whatever age to take part in any form of sexual activity, whether or not s/he is aware of what is happening; or behaving, or inducing a child/ vulnerable adult to behave, in sexually inappropriate ways - including rape, indecent exposure, sexual harassment, inappropriate looking and touching, sexual teasing or innuendo, sexual photography, subjection to pornography or witnessing sexual acts, indecent exposure and sexual assault or sexual acts to which the adult has not consented or was pressured into consenting.</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This includes inappropriate</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sexual relationships with people in positions of power or influence. </w:t>
      </w:r>
      <w:r w:rsidDel="00000000" w:rsidR="00000000" w:rsidRPr="00000000">
        <w:rPr>
          <w:rFonts w:ascii="Calibri" w:cs="Calibri" w:eastAsia="Calibri" w:hAnsi="Calibri"/>
          <w:i w:val="1"/>
          <w:color w:val="000000"/>
          <w:rtl w:val="0"/>
        </w:rPr>
        <w:t xml:space="preserve">The victim may have been sexually exploited even if the sexual activity appears consensual. Sexual exploitation does not always involve physical contact; it can also occur through the use of technology.</w:t>
      </w:r>
    </w:p>
    <w:p w:rsidR="00000000" w:rsidDel="00000000" w:rsidP="00000000" w:rsidRDefault="00000000" w:rsidRPr="00000000" w14:paraId="00000091">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Psychological abuse</w:t>
      </w:r>
      <w:r w:rsidDel="00000000" w:rsidR="00000000" w:rsidRPr="00000000">
        <w:rPr>
          <w:rFonts w:ascii="Calibri" w:cs="Calibri" w:eastAsia="Calibri" w:hAnsi="Calibri"/>
          <w:color w:val="000000"/>
          <w:rtl w:val="0"/>
        </w:rPr>
        <w:t xml:space="preserve"> – the persistent emotional ill treatment of a child or vulnerable adult such as to cause severe and enduring effects on a child’s emotional development including threats of harm or abandonment, deprivation of contact, humiliation, blaming, controlling, intimidation, coercion, harassment, verbal abuse, cyber bullying, isolation or unreasonable and unjustified withdrawal of services or supportive networks. It is important to note that within faith communities a further aspect of psychological abuse is Spiritual abuse. This is where the abuse does damage to a vulnerable </w:t>
      </w:r>
      <w:r w:rsidDel="00000000" w:rsidR="00000000" w:rsidRPr="00000000">
        <w:rPr>
          <w:rFonts w:ascii="Calibri" w:cs="Calibri" w:eastAsia="Calibri" w:hAnsi="Calibri"/>
          <w:rtl w:val="0"/>
        </w:rPr>
        <w:t xml:space="preserve">adult or</w:t>
      </w:r>
      <w:r w:rsidDel="00000000" w:rsidR="00000000" w:rsidRPr="00000000">
        <w:rPr>
          <w:rFonts w:ascii="Calibri" w:cs="Calibri" w:eastAsia="Calibri" w:hAnsi="Calibri"/>
          <w:color w:val="000000"/>
          <w:rtl w:val="0"/>
        </w:rPr>
        <w:t xml:space="preserve"> child’s emerging faith and spirituality. The fact that the damage includes damage to the spiritual self is what makes it spiritual abuse and usually occurs within the context of wider abuse. </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Financial or material abuse</w:t>
      </w:r>
      <w:r w:rsidDel="00000000" w:rsidR="00000000" w:rsidRPr="00000000">
        <w:rPr>
          <w:rFonts w:ascii="Calibri" w:cs="Calibri" w:eastAsia="Calibri" w:hAnsi="Calibri"/>
          <w:color w:val="000000"/>
          <w:rtl w:val="0"/>
        </w:rPr>
        <w:t xml:space="preserve"> – including theft, fraud, internet scamming, coercion in relation to an adult’s financial affairs or arrangements, including in connection with wills, property, possessions or benefits.</w:t>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Modern slavery</w:t>
      </w:r>
      <w:r w:rsidDel="00000000" w:rsidR="00000000" w:rsidRPr="00000000">
        <w:rPr>
          <w:rFonts w:ascii="Calibri" w:cs="Calibri" w:eastAsia="Calibri" w:hAnsi="Calibri"/>
          <w:color w:val="000000"/>
          <w:rtl w:val="0"/>
        </w:rPr>
        <w:t xml:space="preserve"> – encompasses slavery, human trafficking, criminal exploitation, forced labour and domestic servitude, where traffickers and slavers coerce, deceive and force individuals into a life of abuse, servitudes and inhumane treatment</w:t>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Discriminatory abuse</w:t>
      </w:r>
      <w:r w:rsidDel="00000000" w:rsidR="00000000" w:rsidRPr="00000000">
        <w:rPr>
          <w:rFonts w:ascii="Calibri" w:cs="Calibri" w:eastAsia="Calibri" w:hAnsi="Calibri"/>
          <w:color w:val="000000"/>
          <w:rtl w:val="0"/>
        </w:rPr>
        <w:t xml:space="preserve"> - including forms of harassment, slurs, exclusion, or similar treatment. This includes discrimination on the grounds of a person’s protected characteristics including; race, age, disability, gender, sexual orientation, political views, faith or religion (including where someone is discriminated against because they have no religion), as well as racist, sexist, homophobic or ageist comments.</w:t>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Organisational abuse - </w:t>
      </w:r>
      <w:r w:rsidDel="00000000" w:rsidR="00000000" w:rsidRPr="00000000">
        <w:rPr>
          <w:rFonts w:ascii="Calibri" w:cs="Calibri" w:eastAsia="Calibri" w:hAnsi="Calibri"/>
          <w:color w:val="000000"/>
          <w:rtl w:val="0"/>
        </w:rPr>
        <w:t xml:space="preserve">Including neglect and poor care practice within an institution or special care setting such as a hospital or care home, or where care is provided within their own home.</w:t>
      </w:r>
    </w:p>
    <w:p w:rsidR="00000000" w:rsidDel="00000000" w:rsidP="00000000" w:rsidRDefault="00000000" w:rsidRPr="00000000" w14:paraId="00000096">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Neglect and acts of omission </w:t>
      </w:r>
      <w:r w:rsidDel="00000000" w:rsidR="00000000" w:rsidRPr="00000000">
        <w:rPr>
          <w:rFonts w:ascii="Calibri" w:cs="Calibri" w:eastAsia="Calibri" w:hAnsi="Calibri"/>
          <w:color w:val="000000"/>
          <w:rtl w:val="0"/>
        </w:rPr>
        <w:t xml:space="preserve">Neglect involves the persistent failure to meet a child’s or vulnerable adult’s basic physical and/or psychological needs, likely to result in the serious impairment of the person’s health and development</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these include ignoring medical, emotional or physical care needs, failure to provide access to appropriate health, social care or educational services, and the withholding of the necessities of life such as medication, adequate nutrition and heating, access to family and friends.</w:t>
      </w:r>
    </w:p>
    <w:p w:rsidR="00000000" w:rsidDel="00000000" w:rsidP="00000000" w:rsidRDefault="00000000" w:rsidRPr="00000000" w14:paraId="00000097">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Self</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neglect </w:t>
      </w:r>
      <w:r w:rsidDel="00000000" w:rsidR="00000000" w:rsidRPr="00000000">
        <w:rPr>
          <w:rFonts w:ascii="Calibri" w:cs="Calibri" w:eastAsia="Calibri" w:hAnsi="Calibri"/>
          <w:color w:val="000000"/>
          <w:rtl w:val="0"/>
        </w:rPr>
        <w:t xml:space="preserve">- Self-neglect covers a wide range of behaviour, neglecting to care for one’s personal hygiene, health or surroundings and includes behaviour such as hoarding.</w:t>
      </w:r>
    </w:p>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ind w:left="851" w:right="28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Hate crime </w:t>
      </w:r>
      <w:r w:rsidDel="00000000" w:rsidR="00000000" w:rsidRPr="00000000">
        <w:rPr>
          <w:rFonts w:ascii="Calibri" w:cs="Calibri" w:eastAsia="Calibri" w:hAnsi="Calibri"/>
          <w:color w:val="000000"/>
          <w:rtl w:val="0"/>
        </w:rPr>
        <w:t xml:space="preserve">– a hate crime is any criminal offence that is motivated by hostility or prejudice based upon the victim’s disability, race, religion or belief, sexual orientation, or transgender identity.</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34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ind w:left="142" w:right="283" w:firstLine="0"/>
        <w:jc w:val="both"/>
        <w:rPr>
          <w:rFonts w:ascii="Calibri" w:cs="Calibri" w:eastAsia="Calibri" w:hAnsi="Calibri"/>
        </w:rPr>
      </w:pPr>
      <w:r w:rsidDel="00000000" w:rsidR="00000000" w:rsidRPr="00000000">
        <w:rPr>
          <w:rFonts w:ascii="Calibri" w:cs="Calibri" w:eastAsia="Calibri" w:hAnsi="Calibri"/>
          <w:rtl w:val="0"/>
        </w:rPr>
        <w:t xml:space="preserve">Further information on recognising the signs and symptoms of abuse can be found in Appendices 4 and 5.</w:t>
      </w:r>
    </w:p>
    <w:p w:rsidR="00000000" w:rsidDel="00000000" w:rsidP="00000000" w:rsidRDefault="00000000" w:rsidRPr="00000000" w14:paraId="0000009B">
      <w:pPr>
        <w:ind w:left="142" w:right="283" w:firstLine="0"/>
        <w:jc w:val="both"/>
        <w:rPr>
          <w:rFonts w:ascii="Calibri" w:cs="Calibri" w:eastAsia="Calibri" w:hAnsi="Calibri"/>
        </w:rPr>
      </w:pPr>
      <w:r w:rsidDel="00000000" w:rsidR="00000000" w:rsidRPr="00000000">
        <w:rPr>
          <w:rFonts w:ascii="Calibri" w:cs="Calibri" w:eastAsia="Calibri" w:hAnsi="Calibri"/>
          <w:rtl w:val="0"/>
        </w:rPr>
        <w:t xml:space="preserve">Note – Abuse can be carried out by children and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Leeds North and West Foodbank</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recognises that if a child or children is or are causing harm to an adult with care and support needs, this should be dealt with under the Local Authority adult safeguarding policy and procedures but will also need to involve the Local Authority Children’s Services.</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pStyle w:val="Heading1"/>
        <w:numPr>
          <w:ilvl w:val="0"/>
          <w:numId w:val="12"/>
        </w:numPr>
        <w:ind w:left="432" w:hanging="432"/>
        <w:rPr/>
      </w:pPr>
      <w:bookmarkStart w:colFirst="0" w:colLast="0" w:name="_heading=h.35nkun2" w:id="14"/>
      <w:bookmarkEnd w:id="14"/>
      <w:r w:rsidDel="00000000" w:rsidR="00000000" w:rsidRPr="00000000">
        <w:rPr>
          <w:rtl w:val="0"/>
        </w:rPr>
        <w:t xml:space="preserve">INFORMATION SHARING AND CONSENT </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hanging="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F">
      <w:pPr>
        <w:spacing w:after="240" w:line="276" w:lineRule="auto"/>
        <w:rPr>
          <w:rFonts w:ascii="Corpid C1 Light" w:cs="Corpid C1 Light" w:eastAsia="Corpid C1 Light" w:hAnsi="Corpid C1 Light"/>
          <w:color w:val="000000"/>
        </w:rPr>
      </w:pPr>
      <w:r w:rsidDel="00000000" w:rsidR="00000000" w:rsidRPr="00000000">
        <w:rPr>
          <w:rFonts w:ascii="Calibri" w:cs="Calibri" w:eastAsia="Calibri" w:hAnsi="Calibri"/>
          <w:sz w:val="24"/>
          <w:szCs w:val="24"/>
          <w:rtl w:val="0"/>
        </w:rPr>
        <w:t xml:space="preserve">Leeds North and West Foodbank </w:t>
      </w:r>
      <w:r w:rsidDel="00000000" w:rsidR="00000000" w:rsidRPr="00000000">
        <w:rPr>
          <w:rFonts w:ascii="Calibri" w:cs="Calibri" w:eastAsia="Calibri" w:hAnsi="Calibri"/>
          <w:rtl w:val="0"/>
        </w:rPr>
        <w:t xml:space="preserve">is </w:t>
      </w:r>
      <w:r w:rsidDel="00000000" w:rsidR="00000000" w:rsidRPr="00000000">
        <w:rPr>
          <w:rFonts w:ascii="Corpid C1 Light" w:cs="Corpid C1 Light" w:eastAsia="Corpid C1 Light" w:hAnsi="Corpid C1 Light"/>
          <w:color w:val="000000"/>
          <w:rtl w:val="0"/>
        </w:rPr>
        <w:t xml:space="preserve">committed to complying with UK General Data Protection Regulations and the Data Protection Act. Sharing the right information, at the right time, with the right people, is fundamental to good practice in safeguarding</w:t>
      </w:r>
      <w:r w:rsidDel="00000000" w:rsidR="00000000" w:rsidRPr="00000000">
        <w:rPr>
          <w:rFonts w:ascii="Calibri" w:cs="Calibri" w:eastAsia="Calibri" w:hAnsi="Calibri"/>
          <w:sz w:val="24"/>
          <w:szCs w:val="24"/>
          <w:rtl w:val="0"/>
        </w:rPr>
        <w:t xml:space="preserve"> Leeds North and West Foodbank</w:t>
      </w:r>
      <w:r w:rsidDel="00000000" w:rsidR="00000000" w:rsidRPr="00000000">
        <w:rPr>
          <w:rFonts w:ascii="Calibri" w:cs="Calibri" w:eastAsia="Calibri" w:hAnsi="Calibri"/>
          <w:color w:val="ff0000"/>
          <w:rtl w:val="0"/>
        </w:rPr>
        <w:t xml:space="preserve"> </w:t>
      </w:r>
      <w:r w:rsidDel="00000000" w:rsidR="00000000" w:rsidRPr="00000000">
        <w:rPr>
          <w:rFonts w:ascii="Corpid C1 Light" w:cs="Corpid C1 Light" w:eastAsia="Corpid C1 Light" w:hAnsi="Corpid C1 Light"/>
          <w:color w:val="000000"/>
          <w:rtl w:val="0"/>
        </w:rPr>
        <w:t xml:space="preserve">will share safeguarding information with the right people at the right time to: </w:t>
      </w:r>
    </w:p>
    <w:p w:rsidR="00000000" w:rsidDel="00000000" w:rsidP="00000000" w:rsidRDefault="00000000" w:rsidRPr="00000000" w14:paraId="000000A0">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Prevent death or serious harm  </w:t>
      </w:r>
    </w:p>
    <w:p w:rsidR="00000000" w:rsidDel="00000000" w:rsidP="00000000" w:rsidRDefault="00000000" w:rsidRPr="00000000" w14:paraId="000000A1">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Coordinate effective and efficient responses </w:t>
      </w:r>
    </w:p>
    <w:p w:rsidR="00000000" w:rsidDel="00000000" w:rsidP="00000000" w:rsidRDefault="00000000" w:rsidRPr="00000000" w14:paraId="000000A2">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Enable early interventions to prevent the escalation of risk </w:t>
      </w:r>
    </w:p>
    <w:p w:rsidR="00000000" w:rsidDel="00000000" w:rsidP="00000000" w:rsidRDefault="00000000" w:rsidRPr="00000000" w14:paraId="000000A3">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Help families, children and vulnerable adults access the right kind of support to reduce risk and promote wellbeing </w:t>
      </w:r>
    </w:p>
    <w:p w:rsidR="00000000" w:rsidDel="00000000" w:rsidP="00000000" w:rsidRDefault="00000000" w:rsidRPr="00000000" w14:paraId="000000A4">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Maintain and improve good practice in safeguarding  </w:t>
      </w:r>
    </w:p>
    <w:p w:rsidR="00000000" w:rsidDel="00000000" w:rsidP="00000000" w:rsidRDefault="00000000" w:rsidRPr="00000000" w14:paraId="000000A5">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Reveal patterns of abuse that were previously undetected and that could identify others at risk of abuse </w:t>
      </w:r>
    </w:p>
    <w:p w:rsidR="00000000" w:rsidDel="00000000" w:rsidP="00000000" w:rsidRDefault="00000000" w:rsidRPr="00000000" w14:paraId="000000A6">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Identify low-level concerns that may reveal children or vulnerable adults at risk of abuse </w:t>
      </w:r>
    </w:p>
    <w:p w:rsidR="00000000" w:rsidDel="00000000" w:rsidP="00000000" w:rsidRDefault="00000000" w:rsidRPr="00000000" w14:paraId="000000A7">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Help identify people who may pose a risk to others and, where possible, work to reduce offending behaviour </w:t>
      </w:r>
    </w:p>
    <w:p w:rsidR="00000000" w:rsidDel="00000000" w:rsidP="00000000" w:rsidRDefault="00000000" w:rsidRPr="00000000" w14:paraId="000000A8">
      <w:pPr>
        <w:numPr>
          <w:ilvl w:val="0"/>
          <w:numId w:val="23"/>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Reduce organisational risk and protect reputation</w:t>
      </w:r>
    </w:p>
    <w:p w:rsidR="00000000" w:rsidDel="00000000" w:rsidP="00000000" w:rsidRDefault="00000000" w:rsidRPr="00000000" w14:paraId="000000A9">
      <w:pPr>
        <w:spacing w:after="240" w:line="276" w:lineRule="auto"/>
        <w:rPr>
          <w:rFonts w:ascii="Corpid C1 Light" w:cs="Corpid C1 Light" w:eastAsia="Corpid C1 Light" w:hAnsi="Corpid C1 Light"/>
          <w:color w:val="000000"/>
        </w:rPr>
      </w:pPr>
      <w:r w:rsidDel="00000000" w:rsidR="00000000" w:rsidRPr="00000000">
        <w:rPr>
          <w:rtl w:val="0"/>
        </w:rPr>
      </w:r>
    </w:p>
    <w:p w:rsidR="00000000" w:rsidDel="00000000" w:rsidP="00000000" w:rsidRDefault="00000000" w:rsidRPr="00000000" w14:paraId="000000AA">
      <w:pPr>
        <w:spacing w:line="276" w:lineRule="auto"/>
        <w:rPr>
          <w:rFonts w:ascii="Corpid C1 Light" w:cs="Corpid C1 Light" w:eastAsia="Corpid C1 Light" w:hAnsi="Corpid C1 Light"/>
          <w:color w:val="000000"/>
        </w:rPr>
      </w:pPr>
      <w:r w:rsidDel="00000000" w:rsidR="00000000" w:rsidRPr="00000000">
        <w:rPr>
          <w:rtl w:val="0"/>
        </w:rPr>
      </w:r>
    </w:p>
    <w:p w:rsidR="00000000" w:rsidDel="00000000" w:rsidP="00000000" w:rsidRDefault="00000000" w:rsidRPr="00000000" w14:paraId="000000AB">
      <w:pPr>
        <w:spacing w:line="276" w:lineRule="auto"/>
        <w:rPr>
          <w:rFonts w:ascii="Corpid C1 Light" w:cs="Corpid C1 Light" w:eastAsia="Corpid C1 Light" w:hAnsi="Corpid C1 Light"/>
          <w:color w:val="000000"/>
        </w:rPr>
      </w:pPr>
      <w:r w:rsidDel="00000000" w:rsidR="00000000" w:rsidRPr="00000000">
        <w:rPr>
          <w:rtl w:val="0"/>
        </w:rPr>
      </w:r>
    </w:p>
    <w:p w:rsidR="00000000" w:rsidDel="00000000" w:rsidP="00000000" w:rsidRDefault="00000000" w:rsidRPr="00000000" w14:paraId="000000AC">
      <w:pPr>
        <w:spacing w:line="276" w:lineRule="auto"/>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Wherever possible we will always seek the informed consent of the person(s) concerned before sharing their personal information.  Obtaining informed consent to share information is best practice and is often key to ensuring any further support or action is successfully maintained, based on trust and transparency.  </w:t>
      </w:r>
    </w:p>
    <w:p w:rsidR="00000000" w:rsidDel="00000000" w:rsidP="00000000" w:rsidRDefault="00000000" w:rsidRPr="00000000" w14:paraId="000000AD">
      <w:pPr>
        <w:spacing w:line="276" w:lineRule="auto"/>
        <w:rPr>
          <w:rFonts w:ascii="Corpid C1 Light" w:cs="Corpid C1 Light" w:eastAsia="Corpid C1 Light" w:hAnsi="Corpid C1 Light"/>
        </w:rPr>
      </w:pPr>
      <w:r w:rsidDel="00000000" w:rsidR="00000000" w:rsidRPr="00000000">
        <w:rPr>
          <w:rtl w:val="0"/>
        </w:rPr>
      </w:r>
    </w:p>
    <w:p w:rsidR="00000000" w:rsidDel="00000000" w:rsidP="00000000" w:rsidRDefault="00000000" w:rsidRPr="00000000" w14:paraId="000000AE">
      <w:pPr>
        <w:spacing w:line="276" w:lineRule="auto"/>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UK Law assumes that all people over the age of 16 have the ability to make their own decisions, unless it has been proved that they can’t.  The law gives people the right to make their own decisions even if others consider them to be unwise. The Law says that to make a decision a person needs to:</w:t>
      </w:r>
    </w:p>
    <w:p w:rsidR="00000000" w:rsidDel="00000000" w:rsidP="00000000" w:rsidRDefault="00000000" w:rsidRPr="00000000" w14:paraId="000000AF">
      <w:pPr>
        <w:numPr>
          <w:ilvl w:val="0"/>
          <w:numId w:val="24"/>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Understand information</w:t>
      </w:r>
    </w:p>
    <w:p w:rsidR="00000000" w:rsidDel="00000000" w:rsidP="00000000" w:rsidRDefault="00000000" w:rsidRPr="00000000" w14:paraId="000000B0">
      <w:pPr>
        <w:numPr>
          <w:ilvl w:val="0"/>
          <w:numId w:val="24"/>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Remember it for long enough</w:t>
      </w:r>
    </w:p>
    <w:p w:rsidR="00000000" w:rsidDel="00000000" w:rsidP="00000000" w:rsidRDefault="00000000" w:rsidRPr="00000000" w14:paraId="000000B1">
      <w:pPr>
        <w:numPr>
          <w:ilvl w:val="0"/>
          <w:numId w:val="24"/>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Think about the information</w:t>
      </w:r>
    </w:p>
    <w:p w:rsidR="00000000" w:rsidDel="00000000" w:rsidP="00000000" w:rsidRDefault="00000000" w:rsidRPr="00000000" w14:paraId="000000B2">
      <w:pPr>
        <w:numPr>
          <w:ilvl w:val="0"/>
          <w:numId w:val="24"/>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Communicate their decision</w:t>
      </w:r>
    </w:p>
    <w:p w:rsidR="00000000" w:rsidDel="00000000" w:rsidP="00000000" w:rsidRDefault="00000000" w:rsidRPr="00000000" w14:paraId="000000B3">
      <w:pPr>
        <w:spacing w:after="240" w:line="276" w:lineRule="auto"/>
        <w:rPr>
          <w:rFonts w:ascii="Corpid C1 Light" w:cs="Corpid C1 Light" w:eastAsia="Corpid C1 Light" w:hAnsi="Corpid C1 Light"/>
          <w:color w:val="000000"/>
        </w:rPr>
      </w:pPr>
      <w:r w:rsidDel="00000000" w:rsidR="00000000" w:rsidRPr="00000000">
        <w:rPr>
          <w:rtl w:val="0"/>
        </w:rPr>
      </w:r>
    </w:p>
    <w:p w:rsidR="00000000" w:rsidDel="00000000" w:rsidP="00000000" w:rsidRDefault="00000000" w:rsidRPr="00000000" w14:paraId="000000B4">
      <w:pPr>
        <w:spacing w:after="240" w:line="276" w:lineRule="auto"/>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There are exceptions where seeking consent is not necessary. Exceptions - when seeking consent is not appropriate:  </w:t>
      </w:r>
    </w:p>
    <w:p w:rsidR="00000000" w:rsidDel="00000000" w:rsidP="00000000" w:rsidRDefault="00000000" w:rsidRPr="00000000" w14:paraId="000000B5">
      <w:pPr>
        <w:numPr>
          <w:ilvl w:val="0"/>
          <w:numId w:val="22"/>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Where </w:t>
      </w:r>
      <w:r w:rsidDel="00000000" w:rsidR="00000000" w:rsidRPr="00000000">
        <w:rPr>
          <w:rFonts w:ascii="Corpid C1 Light" w:cs="Corpid C1 Light" w:eastAsia="Corpid C1 Light" w:hAnsi="Corpid C1 Light"/>
          <w:b w:val="1"/>
          <w:color w:val="000000"/>
          <w:rtl w:val="0"/>
        </w:rPr>
        <w:t xml:space="preserve">you have a child protection concern, you must share information with the relevant agencies</w:t>
      </w:r>
      <w:r w:rsidDel="00000000" w:rsidR="00000000" w:rsidRPr="00000000">
        <w:rPr>
          <w:rFonts w:ascii="Corpid C1 Light" w:cs="Corpid C1 Light" w:eastAsia="Corpid C1 Light" w:hAnsi="Corpid C1 Light"/>
          <w:color w:val="000000"/>
          <w:rtl w:val="0"/>
        </w:rPr>
        <w:t xml:space="preserve">, even if you haven’t been given consent. GDPR does not affect this principle.</w:t>
      </w:r>
    </w:p>
    <w:p w:rsidR="00000000" w:rsidDel="00000000" w:rsidP="00000000" w:rsidRDefault="00000000" w:rsidRPr="00000000" w14:paraId="000000B6">
      <w:pPr>
        <w:numPr>
          <w:ilvl w:val="0"/>
          <w:numId w:val="22"/>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Where gaining consent would put the person at risk, or the organisation’s volunteers and staff at further risk of significant harm. </w:t>
      </w:r>
    </w:p>
    <w:p w:rsidR="00000000" w:rsidDel="00000000" w:rsidP="00000000" w:rsidRDefault="00000000" w:rsidRPr="00000000" w14:paraId="000000B7">
      <w:pPr>
        <w:numPr>
          <w:ilvl w:val="0"/>
          <w:numId w:val="22"/>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Where other people (especially children) may be placed at risk of harm from the person, group or agency suspected of causing the abuse. </w:t>
      </w:r>
    </w:p>
    <w:p w:rsidR="00000000" w:rsidDel="00000000" w:rsidP="00000000" w:rsidRDefault="00000000" w:rsidRPr="00000000" w14:paraId="000000B8">
      <w:pPr>
        <w:numPr>
          <w:ilvl w:val="0"/>
          <w:numId w:val="22"/>
        </w:numPr>
        <w:pBdr>
          <w:top w:space="0" w:sz="0" w:val="nil"/>
          <w:left w:space="0" w:sz="0" w:val="nil"/>
          <w:bottom w:space="0" w:sz="0" w:val="nil"/>
          <w:right w:space="0" w:sz="0" w:val="nil"/>
          <w:between w:space="0" w:sz="0" w:val="nil"/>
        </w:pBdr>
        <w:spacing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rtl w:val="0"/>
        </w:rPr>
        <w:t xml:space="preserve">Where a person</w:t>
      </w:r>
      <w:r w:rsidDel="00000000" w:rsidR="00000000" w:rsidRPr="00000000">
        <w:rPr>
          <w:rFonts w:ascii="Corpid C1 Light" w:cs="Corpid C1 Light" w:eastAsia="Corpid C1 Light" w:hAnsi="Corpid C1 Light"/>
          <w:color w:val="000000"/>
          <w:rtl w:val="0"/>
        </w:rPr>
        <w:t xml:space="preserve"> at risk is assessed as not having the ‘mental capacity’ to make this decision, in this case appropriate representatives/advocates should be consulted, however, the Designated Safeguarding Lead will make the final decision. </w:t>
      </w:r>
    </w:p>
    <w:p w:rsidR="00000000" w:rsidDel="00000000" w:rsidP="00000000" w:rsidRDefault="00000000" w:rsidRPr="00000000" w14:paraId="000000B9">
      <w:pPr>
        <w:numPr>
          <w:ilvl w:val="0"/>
          <w:numId w:val="22"/>
        </w:numPr>
        <w:pBdr>
          <w:top w:space="0" w:sz="0" w:val="nil"/>
          <w:left w:space="0" w:sz="0" w:val="nil"/>
          <w:bottom w:space="0" w:sz="0" w:val="nil"/>
          <w:right w:space="0" w:sz="0" w:val="nil"/>
          <w:between w:space="0" w:sz="0" w:val="nil"/>
        </w:pBdr>
        <w:spacing w:after="240" w:line="276" w:lineRule="auto"/>
        <w:ind w:left="72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Where a crime has taken place and there is an overriding public duty for the police to investigate. If a person does not want you to contact the police and you are unsure, then seek the advice of the Designated Safeguarding Lead.  </w:t>
      </w:r>
    </w:p>
    <w:p w:rsidR="00000000" w:rsidDel="00000000" w:rsidP="00000000" w:rsidRDefault="00000000" w:rsidRPr="00000000" w14:paraId="000000BA">
      <w:pPr>
        <w:spacing w:after="240" w:line="276" w:lineRule="auto"/>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In making the decision whether to share information without consent consideration will therefore be given to the seriousness and pervasiveness of the abuse: the ability of the individual to make decisions; the effect of the abuse on the individual in question and on others; whether a criminal offence has occurred; and whether there is a need for others to know (e.g. to protect others who may not be involved in the immediate situation). </w:t>
      </w:r>
    </w:p>
    <w:p w:rsidR="00000000" w:rsidDel="00000000" w:rsidP="00000000" w:rsidRDefault="00000000" w:rsidRPr="00000000" w14:paraId="000000BB">
      <w:pPr>
        <w:spacing w:after="240" w:line="276" w:lineRule="auto"/>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If the decision is made not to share information because consent has been withheld and the exceptions given above do not apply then the person will be advised of any actions they can take to protect themselves and signposted or supported to access other local advice and support services. They will also be made aware of the fact that they can change their minds at any point.  </w:t>
      </w:r>
    </w:p>
    <w:p w:rsidR="00000000" w:rsidDel="00000000" w:rsidP="00000000" w:rsidRDefault="00000000" w:rsidRPr="00000000" w14:paraId="000000BC">
      <w:pPr>
        <w:ind w:right="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All information and concerns should be raised with the Designated Safeguarding Lead, their deputy, or if they are not available the Foodbank Manager who will then make the decision as to whether to share information with another agency including Thirtyone:eight, social care or the police. </w:t>
      </w:r>
    </w:p>
    <w:p w:rsidR="00000000" w:rsidDel="00000000" w:rsidP="00000000" w:rsidRDefault="00000000" w:rsidRPr="00000000" w14:paraId="000000BD">
      <w:pPr>
        <w:spacing w:after="240" w:line="276" w:lineRule="auto"/>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rtl w:val="0"/>
        </w:rPr>
        <w:t xml:space="preserve">In the case of severe concerns where delay in contacting the Designated Safeguarding Lead could result in further harm the worker/volunteer should contact the relevant statutory authorities immediately and inform the Designated Safeguarding Lead as soon as possible afterwards.  </w:t>
      </w:r>
      <w:r w:rsidDel="00000000" w:rsidR="00000000" w:rsidRPr="00000000">
        <w:rPr>
          <w:rFonts w:ascii="Corpid C1 Light" w:cs="Corpid C1 Light" w:eastAsia="Corpid C1 Light" w:hAnsi="Corpid C1 Light"/>
          <w:color w:val="000000"/>
          <w:rtl w:val="0"/>
        </w:rPr>
        <w:t xml:space="preserve">Decisions about sharing information (or not) will be clearly recorded with reasons clearly stated.  </w:t>
      </w:r>
    </w:p>
    <w:p w:rsidR="00000000" w:rsidDel="00000000" w:rsidP="00000000" w:rsidRDefault="00000000" w:rsidRPr="00000000" w14:paraId="000000B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pStyle w:val="Heading1"/>
        <w:numPr>
          <w:ilvl w:val="0"/>
          <w:numId w:val="12"/>
        </w:numPr>
        <w:ind w:left="432" w:hanging="432"/>
        <w:rPr/>
      </w:pPr>
      <w:bookmarkStart w:colFirst="0" w:colLast="0" w:name="_heading=h.1ksv4uv" w:id="15"/>
      <w:bookmarkEnd w:id="15"/>
      <w:r w:rsidDel="00000000" w:rsidR="00000000" w:rsidRPr="00000000">
        <w:rPr>
          <w:rtl w:val="0"/>
        </w:rPr>
        <w:t xml:space="preserve">CONFIDENTIALITY AND RECORDING</w:t>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720" w:hanging="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2">
      <w:pPr>
        <w:widowControl w:val="0"/>
        <w:spacing w:after="240" w:lineRule="auto"/>
        <w:ind w:right="566"/>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Every effort should be made to ensure that confidentiality is maintained for all concerned both when an allegation is made and whilst it is being investigated. Confidentiality can only be broken and a concern shared when it is in the best interest of the child, vulnerable adult or in the public interest to do so – the circumstances for this are outlined in section 8 above. </w:t>
      </w:r>
    </w:p>
    <w:p w:rsidR="00000000" w:rsidDel="00000000" w:rsidP="00000000" w:rsidRDefault="00000000" w:rsidRPr="00000000" w14:paraId="000000C3">
      <w:pPr>
        <w:widowControl w:val="0"/>
        <w:spacing w:after="240" w:lineRule="auto"/>
        <w:ind w:right="566"/>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All records will be written, stored and destroyed with due regard for confidentiality and in line with Leeds North and West Foodbank policy on record keeping and in adherence with the Data Protection legislation. Staff and volunteers will be trained and supported to maintain and store accurate records.</w:t>
      </w:r>
    </w:p>
    <w:p w:rsidR="00000000" w:rsidDel="00000000" w:rsidP="00000000" w:rsidRDefault="00000000" w:rsidRPr="00000000" w14:paraId="000000C4">
      <w:pPr>
        <w:spacing w:line="276" w:lineRule="auto"/>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Where incidents that have resulted in (or risk) significant harm to beneficiaries, the Designated Safeguarding Lead will communicate with Trustees who may be required to report the incident to the charities regulator as a Serious Incident Report. </w:t>
      </w:r>
    </w:p>
    <w:p w:rsidR="00000000" w:rsidDel="00000000" w:rsidP="00000000" w:rsidRDefault="00000000" w:rsidRPr="00000000" w14:paraId="000000C5">
      <w:pPr>
        <w:widowControl w:val="0"/>
        <w:spacing w:after="240" w:lineRule="auto"/>
        <w:ind w:right="566"/>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pStyle w:val="Heading1"/>
        <w:numPr>
          <w:ilvl w:val="0"/>
          <w:numId w:val="12"/>
        </w:numPr>
        <w:ind w:left="432" w:hanging="432"/>
        <w:rPr/>
      </w:pPr>
      <w:bookmarkStart w:colFirst="0" w:colLast="0" w:name="_heading=h.44sinio" w:id="16"/>
      <w:bookmarkEnd w:id="16"/>
      <w:r w:rsidDel="00000000" w:rsidR="00000000" w:rsidRPr="00000000">
        <w:rPr>
          <w:rtl w:val="0"/>
        </w:rPr>
        <w:t xml:space="preserve">PROCEDURE IF A MEMBER OF STAFF OR VOLUNTEER HAS A SAFEGUARDING CONCERN: </w:t>
      </w:r>
    </w:p>
    <w:p w:rsidR="00000000" w:rsidDel="00000000" w:rsidP="00000000" w:rsidRDefault="00000000" w:rsidRPr="00000000" w14:paraId="000000C7">
      <w:pPr>
        <w:ind w:right="566"/>
        <w:rPr>
          <w:rFonts w:ascii="Corpid C1 Light" w:cs="Corpid C1 Light" w:eastAsia="Corpid C1 Light" w:hAnsi="Corpid C1 Light"/>
          <w:b w:val="1"/>
        </w:rPr>
      </w:pPr>
      <w:r w:rsidDel="00000000" w:rsidR="00000000" w:rsidRPr="00000000">
        <w:rPr>
          <w:rtl w:val="0"/>
        </w:rPr>
      </w:r>
    </w:p>
    <w:p w:rsidR="00000000" w:rsidDel="00000000" w:rsidP="00000000" w:rsidRDefault="00000000" w:rsidRPr="00000000" w14:paraId="000000C8">
      <w:pPr>
        <w:ind w:right="566"/>
        <w:jc w:val="both"/>
        <w:rPr>
          <w:rFonts w:ascii="Corpid C1 Light" w:cs="Corpid C1 Light" w:eastAsia="Corpid C1 Light" w:hAnsi="Corpid C1 Light"/>
        </w:rPr>
      </w:pPr>
      <w:r w:rsidDel="00000000" w:rsidR="00000000" w:rsidRPr="00000000">
        <w:rPr>
          <w:rFonts w:ascii="Corpid C1 Light" w:cs="Corpid C1 Light" w:eastAsia="Corpid C1 Light" w:hAnsi="Corpid C1 Light"/>
          <w:b w:val="1"/>
          <w:rtl w:val="0"/>
        </w:rPr>
        <w:t xml:space="preserve">Read this section in conjunction with our safeguarding concern flowchart, to be found at Appendix 3</w:t>
      </w:r>
      <w:r w:rsidDel="00000000" w:rsidR="00000000" w:rsidRPr="00000000">
        <w:rPr>
          <w:rFonts w:ascii="Corpid C1 Light" w:cs="Corpid C1 Light" w:eastAsia="Corpid C1 Light" w:hAnsi="Corpid C1 Light"/>
          <w:rtl w:val="0"/>
        </w:rPr>
        <w:t xml:space="preserve">.</w:t>
      </w:r>
    </w:p>
    <w:p w:rsidR="00000000" w:rsidDel="00000000" w:rsidP="00000000" w:rsidRDefault="00000000" w:rsidRPr="00000000" w14:paraId="000000C9">
      <w:pPr>
        <w:ind w:right="566"/>
        <w:jc w:val="both"/>
        <w:rPr>
          <w:rFonts w:ascii="Corpid C1 Light" w:cs="Corpid C1 Light" w:eastAsia="Corpid C1 Light" w:hAnsi="Corpid C1 Light"/>
        </w:rPr>
      </w:pPr>
      <w:r w:rsidDel="00000000" w:rsidR="00000000" w:rsidRPr="00000000">
        <w:rPr>
          <w:rtl w:val="0"/>
        </w:rPr>
      </w:r>
    </w:p>
    <w:p w:rsidR="00000000" w:rsidDel="00000000" w:rsidP="00000000" w:rsidRDefault="00000000" w:rsidRPr="00000000" w14:paraId="000000CA">
      <w:pPr>
        <w:ind w:right="566"/>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All Staff or volunteers must raise their concerns with the Designated Safeguarding Lead, their deputy or if they are not available the Operations Manager.  If the subject of concern is a member of staff or volunteer see Leeds North and West Foodbank's Whistle Blowing Policy (Appendix 6). The Whistle Blowing Policy </w:t>
      </w:r>
      <w:r w:rsidDel="00000000" w:rsidR="00000000" w:rsidRPr="00000000">
        <w:rPr>
          <w:rFonts w:ascii="Corpid C1 Light" w:cs="Corpid C1 Light" w:eastAsia="Corpid C1 Light" w:hAnsi="Corpid C1 Light"/>
          <w:color w:val="000000"/>
          <w:rtl w:val="0"/>
        </w:rPr>
        <w:t xml:space="preserve">should be used when a member </w:t>
      </w:r>
      <w:r w:rsidDel="00000000" w:rsidR="00000000" w:rsidRPr="00000000">
        <w:rPr>
          <w:rFonts w:ascii="Corpid C1 Light" w:cs="Corpid C1 Light" w:eastAsia="Corpid C1 Light" w:hAnsi="Corpid C1 Light"/>
          <w:rtl w:val="0"/>
        </w:rPr>
        <w:t xml:space="preserve">staff or volunteer has concerns about </w:t>
      </w:r>
      <w:r w:rsidDel="00000000" w:rsidR="00000000" w:rsidRPr="00000000">
        <w:rPr>
          <w:rFonts w:ascii="Corpid C1 Light" w:cs="Corpid C1 Light" w:eastAsia="Corpid C1 Light" w:hAnsi="Corpid C1 Light"/>
          <w:color w:val="000000"/>
          <w:rtl w:val="0"/>
        </w:rPr>
        <w:t xml:space="preserve">the </w:t>
      </w:r>
      <w:r w:rsidDel="00000000" w:rsidR="00000000" w:rsidRPr="00000000">
        <w:rPr>
          <w:rFonts w:ascii="Corpid C1 Light" w:cs="Corpid C1 Light" w:eastAsia="Corpid C1 Light" w:hAnsi="Corpid C1 Light"/>
          <w:rtl w:val="0"/>
        </w:rPr>
        <w:t xml:space="preserve">conduct of a colleague in a position of trust within the organisation, which could be detrimental to the safety or wellbeing of adults and children. </w:t>
      </w:r>
    </w:p>
    <w:p w:rsidR="00000000" w:rsidDel="00000000" w:rsidP="00000000" w:rsidRDefault="00000000" w:rsidRPr="00000000" w14:paraId="000000CB">
      <w:pPr>
        <w:pStyle w:val="Heading2"/>
        <w:numPr>
          <w:ilvl w:val="1"/>
          <w:numId w:val="42"/>
        </w:numPr>
        <w:ind w:left="576" w:hanging="576"/>
        <w:rPr>
          <w:rFonts w:ascii="Corpid C1 Light" w:cs="Corpid C1 Light" w:eastAsia="Corpid C1 Light" w:hAnsi="Corpid C1 Light"/>
        </w:rPr>
      </w:pPr>
      <w:bookmarkStart w:colFirst="0" w:colLast="0" w:name="_heading=h.2jxsxqh" w:id="17"/>
      <w:bookmarkEnd w:id="17"/>
      <w:r w:rsidDel="00000000" w:rsidR="00000000" w:rsidRPr="00000000">
        <w:rPr>
          <w:rFonts w:ascii="Corpid C1 Light" w:cs="Corpid C1 Light" w:eastAsia="Corpid C1 Light" w:hAnsi="Corpid C1 Light"/>
          <w:rtl w:val="0"/>
        </w:rPr>
        <w:t xml:space="preserve">Things to Remember</w:t>
      </w:r>
    </w:p>
    <w:p w:rsidR="00000000" w:rsidDel="00000000" w:rsidP="00000000" w:rsidRDefault="00000000" w:rsidRPr="00000000" w14:paraId="000000CC">
      <w:pPr>
        <w:numPr>
          <w:ilvl w:val="0"/>
          <w:numId w:val="19"/>
        </w:numPr>
        <w:pBdr>
          <w:top w:space="0" w:sz="0" w:val="nil"/>
          <w:left w:space="0" w:sz="0" w:val="nil"/>
          <w:bottom w:space="0" w:sz="0" w:val="nil"/>
          <w:right w:space="0" w:sz="0" w:val="nil"/>
          <w:between w:space="0" w:sz="0" w:val="nil"/>
        </w:pBdr>
        <w:ind w:left="709" w:right="566" w:hanging="283"/>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All allegations/disclosures will be treated seriously - the safety of the vulnerable adult or child is paramount.</w:t>
      </w:r>
    </w:p>
    <w:p w:rsidR="00000000" w:rsidDel="00000000" w:rsidP="00000000" w:rsidRDefault="00000000" w:rsidRPr="00000000" w14:paraId="000000CD">
      <w:pPr>
        <w:numPr>
          <w:ilvl w:val="0"/>
          <w:numId w:val="19"/>
        </w:numPr>
        <w:pBdr>
          <w:top w:space="0" w:sz="0" w:val="nil"/>
          <w:left w:space="0" w:sz="0" w:val="nil"/>
          <w:bottom w:space="0" w:sz="0" w:val="nil"/>
          <w:right w:space="0" w:sz="0" w:val="nil"/>
          <w:between w:space="0" w:sz="0" w:val="nil"/>
        </w:pBdr>
        <w:ind w:left="709" w:right="566" w:hanging="283"/>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Staff and volunteers should stay calm, listen and reassure the person they are concerned about that they are being listened to.</w:t>
      </w:r>
    </w:p>
    <w:p w:rsidR="00000000" w:rsidDel="00000000" w:rsidP="00000000" w:rsidRDefault="00000000" w:rsidRPr="00000000" w14:paraId="000000CE">
      <w:pPr>
        <w:numPr>
          <w:ilvl w:val="0"/>
          <w:numId w:val="19"/>
        </w:numPr>
        <w:pBdr>
          <w:top w:space="0" w:sz="0" w:val="nil"/>
          <w:left w:space="0" w:sz="0" w:val="nil"/>
          <w:bottom w:space="0" w:sz="0" w:val="nil"/>
          <w:right w:space="0" w:sz="0" w:val="nil"/>
          <w:between w:space="0" w:sz="0" w:val="nil"/>
        </w:pBdr>
        <w:ind w:left="709" w:right="566" w:hanging="283"/>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Staff and volunteers should always demonstrate a sensitive approach.</w:t>
      </w:r>
    </w:p>
    <w:p w:rsidR="00000000" w:rsidDel="00000000" w:rsidP="00000000" w:rsidRDefault="00000000" w:rsidRPr="00000000" w14:paraId="000000CF">
      <w:pPr>
        <w:numPr>
          <w:ilvl w:val="0"/>
          <w:numId w:val="19"/>
        </w:numPr>
        <w:pBdr>
          <w:top w:space="0" w:sz="0" w:val="nil"/>
          <w:left w:space="0" w:sz="0" w:val="nil"/>
          <w:bottom w:space="0" w:sz="0" w:val="nil"/>
          <w:right w:space="0" w:sz="0" w:val="nil"/>
          <w:between w:space="0" w:sz="0" w:val="nil"/>
        </w:pBdr>
        <w:ind w:left="709" w:right="566" w:hanging="283"/>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Staff and volunteers should be aware of the possibility of a police investigation, and are </w:t>
      </w:r>
      <w:r w:rsidDel="00000000" w:rsidR="00000000" w:rsidRPr="00000000">
        <w:rPr>
          <w:rFonts w:ascii="Corpid C1 Light" w:cs="Corpid C1 Light" w:eastAsia="Corpid C1 Light" w:hAnsi="Corpid C1 Light"/>
          <w:b w:val="1"/>
          <w:color w:val="000000"/>
          <w:u w:val="single"/>
          <w:rtl w:val="0"/>
        </w:rPr>
        <w:t xml:space="preserve">not to investigate</w:t>
      </w:r>
      <w:r w:rsidDel="00000000" w:rsidR="00000000" w:rsidRPr="00000000">
        <w:rPr>
          <w:rFonts w:ascii="Corpid C1 Light" w:cs="Corpid C1 Light" w:eastAsia="Corpid C1 Light" w:hAnsi="Corpid C1 Light"/>
          <w:color w:val="000000"/>
          <w:rtl w:val="0"/>
        </w:rPr>
        <w:t xml:space="preserve"> any allegation themselves.</w:t>
      </w:r>
    </w:p>
    <w:p w:rsidR="00000000" w:rsidDel="00000000" w:rsidP="00000000" w:rsidRDefault="00000000" w:rsidRPr="00000000" w14:paraId="000000D0">
      <w:pPr>
        <w:numPr>
          <w:ilvl w:val="0"/>
          <w:numId w:val="19"/>
        </w:numPr>
        <w:pBdr>
          <w:top w:space="0" w:sz="0" w:val="nil"/>
          <w:left w:space="0" w:sz="0" w:val="nil"/>
          <w:bottom w:space="0" w:sz="0" w:val="nil"/>
          <w:right w:space="0" w:sz="0" w:val="nil"/>
          <w:between w:space="0" w:sz="0" w:val="nil"/>
        </w:pBdr>
        <w:ind w:left="709" w:right="566" w:hanging="283"/>
        <w:jc w:val="both"/>
        <w:rPr>
          <w:rFonts w:ascii="Corpid C1 Light" w:cs="Corpid C1 Light" w:eastAsia="Corpid C1 Light" w:hAnsi="Corpid C1 Light"/>
          <w:color w:val="000000"/>
          <w:u w:val="single"/>
        </w:rPr>
      </w:pPr>
      <w:r w:rsidDel="00000000" w:rsidR="00000000" w:rsidRPr="00000000">
        <w:rPr>
          <w:rFonts w:ascii="Corpid C1 Light" w:cs="Corpid C1 Light" w:eastAsia="Corpid C1 Light" w:hAnsi="Corpid C1 Light"/>
          <w:color w:val="000000"/>
          <w:rtl w:val="0"/>
        </w:rPr>
        <w:t xml:space="preserve">Staff and volunteers will explain that they are required to share information with those people who need to know but not with other staff or volunteers. </w:t>
      </w:r>
      <w:r w:rsidDel="00000000" w:rsidR="00000000" w:rsidRPr="00000000">
        <w:rPr>
          <w:rFonts w:ascii="Corpid C1 Light" w:cs="Corpid C1 Light" w:eastAsia="Corpid C1 Light" w:hAnsi="Corpid C1 Light"/>
          <w:b w:val="1"/>
          <w:color w:val="000000"/>
          <w:u w:val="single"/>
          <w:rtl w:val="0"/>
        </w:rPr>
        <w:t xml:space="preserve">Absolute confidentiality cannot be promised</w:t>
      </w:r>
      <w:r w:rsidDel="00000000" w:rsidR="00000000" w:rsidRPr="00000000">
        <w:rPr>
          <w:rFonts w:ascii="Corpid C1 Light" w:cs="Corpid C1 Light" w:eastAsia="Corpid C1 Light" w:hAnsi="Corpid C1 Light"/>
          <w:color w:val="000000"/>
          <w:u w:val="single"/>
          <w:rtl w:val="0"/>
        </w:rPr>
        <w:t xml:space="preserve">.   </w:t>
      </w:r>
    </w:p>
    <w:p w:rsidR="00000000" w:rsidDel="00000000" w:rsidP="00000000" w:rsidRDefault="00000000" w:rsidRPr="00000000" w14:paraId="000000D1">
      <w:pPr>
        <w:numPr>
          <w:ilvl w:val="0"/>
          <w:numId w:val="19"/>
        </w:numPr>
        <w:pBdr>
          <w:top w:space="0" w:sz="0" w:val="nil"/>
          <w:left w:space="0" w:sz="0" w:val="nil"/>
          <w:bottom w:space="0" w:sz="0" w:val="nil"/>
          <w:right w:space="0" w:sz="0" w:val="nil"/>
          <w:between w:space="0" w:sz="0" w:val="nil"/>
        </w:pBdr>
        <w:ind w:left="709" w:right="566" w:hanging="283"/>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If there is immediate danger, or someone requires urgent medical attention, then the police or ambulance should be called immediately (on 999 or 112), and the Designated Safeguarding Lead informed as soon as possible. </w:t>
      </w:r>
    </w:p>
    <w:p w:rsidR="00000000" w:rsidDel="00000000" w:rsidP="00000000" w:rsidRDefault="00000000" w:rsidRPr="00000000" w14:paraId="000000D2">
      <w:pPr>
        <w:ind w:left="1560" w:right="141" w:hanging="709"/>
        <w:rPr>
          <w:rFonts w:ascii="Corpid C1 Light" w:cs="Corpid C1 Light" w:eastAsia="Corpid C1 Light" w:hAnsi="Corpid C1 Light"/>
        </w:rPr>
      </w:pPr>
      <w:r w:rsidDel="00000000" w:rsidR="00000000" w:rsidRPr="00000000">
        <w:rPr>
          <w:rtl w:val="0"/>
        </w:rPr>
      </w:r>
    </w:p>
    <w:p w:rsidR="00000000" w:rsidDel="00000000" w:rsidP="00000000" w:rsidRDefault="00000000" w:rsidRPr="00000000" w14:paraId="000000D3">
      <w:pPr>
        <w:pStyle w:val="Heading2"/>
        <w:numPr>
          <w:ilvl w:val="1"/>
          <w:numId w:val="42"/>
        </w:numPr>
        <w:ind w:left="576" w:hanging="576"/>
        <w:rPr>
          <w:rFonts w:ascii="Corpid C1 Light" w:cs="Corpid C1 Light" w:eastAsia="Corpid C1 Light" w:hAnsi="Corpid C1 Light"/>
        </w:rPr>
      </w:pPr>
      <w:bookmarkStart w:colFirst="0" w:colLast="0" w:name="_heading=h.z337ya" w:id="18"/>
      <w:bookmarkEnd w:id="18"/>
      <w:r w:rsidDel="00000000" w:rsidR="00000000" w:rsidRPr="00000000">
        <w:rPr>
          <w:rFonts w:ascii="Corpid C1 Light" w:cs="Corpid C1 Light" w:eastAsia="Corpid C1 Light" w:hAnsi="Corpid C1 Light"/>
          <w:rtl w:val="0"/>
        </w:rPr>
        <w:t xml:space="preserve">10.1 Reporting Procedure</w:t>
      </w:r>
    </w:p>
    <w:p w:rsidR="00000000" w:rsidDel="00000000" w:rsidP="00000000" w:rsidRDefault="00000000" w:rsidRPr="00000000" w14:paraId="000000D4">
      <w:pPr>
        <w:numPr>
          <w:ilvl w:val="0"/>
          <w:numId w:val="7"/>
        </w:numPr>
        <w:ind w:left="851" w:right="425" w:hanging="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Any concerns should be reported immediately to the Designated Safeguarding Lead, their deputy or in their absence the Operations Manager who will decide whether to contact the Thirtyone:eight helpline who can advise on appropriate next steps including whether to refer to statutory services. </w:t>
      </w:r>
    </w:p>
    <w:p w:rsidR="00000000" w:rsidDel="00000000" w:rsidP="00000000" w:rsidRDefault="00000000" w:rsidRPr="00000000" w14:paraId="000000D5">
      <w:pPr>
        <w:numPr>
          <w:ilvl w:val="0"/>
          <w:numId w:val="7"/>
        </w:numPr>
        <w:ind w:left="851" w:right="425" w:hanging="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A Safeguarding Concern Report Form (Appendix 2) will be completed by the employee/volunteer or by the Designated Safeguarding Lead using information relayed by the person reporting the concern.  Information recorded on the form must:</w:t>
      </w:r>
    </w:p>
    <w:p w:rsidR="00000000" w:rsidDel="00000000" w:rsidP="00000000" w:rsidRDefault="00000000" w:rsidRPr="00000000" w14:paraId="000000D6">
      <w:pPr>
        <w:numPr>
          <w:ilvl w:val="1"/>
          <w:numId w:val="7"/>
        </w:numPr>
        <w:ind w:left="1593" w:right="425" w:hanging="360"/>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Be accurate and factual – do not make subjective judgements or supposition. </w:t>
      </w:r>
    </w:p>
    <w:p w:rsidR="00000000" w:rsidDel="00000000" w:rsidP="00000000" w:rsidRDefault="00000000" w:rsidRPr="00000000" w14:paraId="000000D7">
      <w:pPr>
        <w:numPr>
          <w:ilvl w:val="1"/>
          <w:numId w:val="7"/>
        </w:numPr>
        <w:ind w:left="1593" w:right="425" w:hanging="360"/>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Wherever possible include the actual words said by the child or vulnerable adult rather than an interpretation of what was said. </w:t>
      </w:r>
    </w:p>
    <w:p w:rsidR="00000000" w:rsidDel="00000000" w:rsidP="00000000" w:rsidRDefault="00000000" w:rsidRPr="00000000" w14:paraId="000000D8">
      <w:pPr>
        <w:numPr>
          <w:ilvl w:val="1"/>
          <w:numId w:val="7"/>
        </w:numPr>
        <w:ind w:left="1593" w:right="425" w:hanging="360"/>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Record only specific facts relating to disclosure, dates, places etc. should be recorded accurately along with any details of the injuries or consequences i.e. where they are and what they looked like.</w:t>
      </w:r>
    </w:p>
    <w:p w:rsidR="00000000" w:rsidDel="00000000" w:rsidP="00000000" w:rsidRDefault="00000000" w:rsidRPr="00000000" w14:paraId="000000D9">
      <w:pPr>
        <w:numPr>
          <w:ilvl w:val="1"/>
          <w:numId w:val="7"/>
        </w:numPr>
        <w:ind w:left="1593" w:right="425" w:hanging="360"/>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Consider if the incident also needs to reported under Health and Safety Policy and Procedures. </w:t>
      </w:r>
    </w:p>
    <w:p w:rsidR="00000000" w:rsidDel="00000000" w:rsidP="00000000" w:rsidRDefault="00000000" w:rsidRPr="00000000" w14:paraId="000000DA">
      <w:pPr>
        <w:numPr>
          <w:ilvl w:val="0"/>
          <w:numId w:val="7"/>
        </w:numPr>
        <w:ind w:left="851" w:right="425" w:hanging="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Where necessary the Designated Safeguarding Lead will report the concern to Statutory Children’s/Adults Social Care Services, providing a copy of the Safeguarding Concern Form, and where appropriate a chronology of events. </w:t>
      </w:r>
    </w:p>
    <w:p w:rsidR="00000000" w:rsidDel="00000000" w:rsidP="00000000" w:rsidRDefault="00000000" w:rsidRPr="00000000" w14:paraId="000000DB">
      <w:pPr>
        <w:numPr>
          <w:ilvl w:val="0"/>
          <w:numId w:val="7"/>
        </w:numPr>
        <w:ind w:left="851" w:right="425" w:hanging="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If a criminal offence has been committed, the Operations Manager or the Designated Safeguarding Lead will call the police and any other linked agencies as necessary.</w:t>
      </w:r>
    </w:p>
    <w:p w:rsidR="00000000" w:rsidDel="00000000" w:rsidP="00000000" w:rsidRDefault="00000000" w:rsidRPr="00000000" w14:paraId="000000DC">
      <w:pPr>
        <w:numPr>
          <w:ilvl w:val="0"/>
          <w:numId w:val="7"/>
        </w:numPr>
        <w:ind w:left="851" w:right="425" w:hanging="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Children’s or Adult’s Social Care may then take the lead on any investigation and inform other agencies, where appropriate.</w:t>
      </w:r>
    </w:p>
    <w:p w:rsidR="00000000" w:rsidDel="00000000" w:rsidP="00000000" w:rsidRDefault="00000000" w:rsidRPr="00000000" w14:paraId="000000DD">
      <w:pPr>
        <w:numPr>
          <w:ilvl w:val="0"/>
          <w:numId w:val="7"/>
        </w:numPr>
        <w:ind w:left="851" w:right="425" w:hanging="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 The Designated Safeguarding Lead will provide any further information to statutory Services as required.</w:t>
      </w:r>
    </w:p>
    <w:p w:rsidR="00000000" w:rsidDel="00000000" w:rsidP="00000000" w:rsidRDefault="00000000" w:rsidRPr="00000000" w14:paraId="000000DE">
      <w:pPr>
        <w:numPr>
          <w:ilvl w:val="0"/>
          <w:numId w:val="7"/>
        </w:numPr>
        <w:ind w:left="851" w:right="425" w:hanging="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Completed </w:t>
      </w:r>
      <w:r w:rsidDel="00000000" w:rsidR="00000000" w:rsidRPr="00000000">
        <w:rPr>
          <w:rFonts w:ascii="Corpid C1 Light" w:cs="Corpid C1 Light" w:eastAsia="Corpid C1 Light" w:hAnsi="Corpid C1 Light"/>
          <w:i w:val="1"/>
          <w:rtl w:val="0"/>
        </w:rPr>
        <w:t xml:space="preserve">Safeguarding Concern Forms</w:t>
      </w:r>
      <w:r w:rsidDel="00000000" w:rsidR="00000000" w:rsidRPr="00000000">
        <w:rPr>
          <w:rFonts w:ascii="Corpid C1 Light" w:cs="Corpid C1 Light" w:eastAsia="Corpid C1 Light" w:hAnsi="Corpid C1 Light"/>
          <w:rtl w:val="0"/>
        </w:rPr>
        <w:t xml:space="preserve"> will be kept centrally by the Safeguarding Lead, stored in a locked cabinet at our Moortown centre, 53-55 Cranmer Bank, LS17 5JD, with restricted access, away from other personal files. Where completed Safeguarding Concern forms are stored electronically, they will be kept in a password protected folder with restricted access in line with this policy and the Data Protection Policy.</w:t>
      </w:r>
    </w:p>
    <w:p w:rsidR="00000000" w:rsidDel="00000000" w:rsidP="00000000" w:rsidRDefault="00000000" w:rsidRPr="00000000" w14:paraId="000000DF">
      <w:pPr>
        <w:numPr>
          <w:ilvl w:val="0"/>
          <w:numId w:val="7"/>
        </w:numPr>
        <w:ind w:left="851" w:right="425" w:hanging="425"/>
        <w:jc w:val="both"/>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Where incidents that have resulted in (or risk) significant harm to beneficiaries, the Designated Safeguarding Lead will notify the Board of Trustees who may be required to be report the incident to the charities regulator as a </w:t>
      </w:r>
      <w:r w:rsidDel="00000000" w:rsidR="00000000" w:rsidRPr="00000000">
        <w:rPr>
          <w:rFonts w:ascii="Corpid C1 Light" w:cs="Corpid C1 Light" w:eastAsia="Corpid C1 Light" w:hAnsi="Corpid C1 Light"/>
          <w:i w:val="1"/>
          <w:rtl w:val="0"/>
        </w:rPr>
        <w:t xml:space="preserve">Serious Incident Report (cf. Section 11 - Monitoring</w:t>
      </w:r>
      <w:r w:rsidDel="00000000" w:rsidR="00000000" w:rsidRPr="00000000">
        <w:rPr>
          <w:rFonts w:ascii="Corpid C1 Light" w:cs="Corpid C1 Light" w:eastAsia="Corpid C1 Light" w:hAnsi="Corpid C1 Light"/>
          <w:rtl w:val="0"/>
        </w:rPr>
        <w:t xml:space="preserve">).  </w:t>
      </w:r>
    </w:p>
    <w:p w:rsidR="00000000" w:rsidDel="00000000" w:rsidP="00000000" w:rsidRDefault="00000000" w:rsidRPr="00000000" w14:paraId="000000E0">
      <w:pPr>
        <w:ind w:left="1701" w:right="425" w:firstLine="0"/>
        <w:jc w:val="both"/>
        <w:rPr>
          <w:rFonts w:ascii="Corpid C1 Light" w:cs="Corpid C1 Light" w:eastAsia="Corpid C1 Light" w:hAnsi="Corpid C1 Light"/>
          <w:b w:val="1"/>
        </w:rPr>
      </w:pPr>
      <w:r w:rsidDel="00000000" w:rsidR="00000000" w:rsidRPr="00000000">
        <w:rPr>
          <w:rtl w:val="0"/>
        </w:rPr>
      </w:r>
    </w:p>
    <w:p w:rsidR="00000000" w:rsidDel="00000000" w:rsidP="00000000" w:rsidRDefault="00000000" w:rsidRPr="00000000" w14:paraId="000000E1">
      <w:pPr>
        <w:ind w:right="425"/>
        <w:jc w:val="both"/>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10.2 Domestic violence</w:t>
      </w:r>
    </w:p>
    <w:p w:rsidR="00000000" w:rsidDel="00000000" w:rsidP="00000000" w:rsidRDefault="00000000" w:rsidRPr="00000000" w14:paraId="000000E2">
      <w:pPr>
        <w:numPr>
          <w:ilvl w:val="0"/>
          <w:numId w:val="16"/>
        </w:numPr>
        <w:pBdr>
          <w:top w:space="0" w:sz="0" w:val="nil"/>
          <w:left w:space="0" w:sz="0" w:val="nil"/>
          <w:bottom w:space="0" w:sz="0" w:val="nil"/>
          <w:right w:space="0" w:sz="0" w:val="nil"/>
          <w:between w:space="0" w:sz="0" w:val="nil"/>
        </w:pBdr>
        <w:ind w:left="760" w:hanging="357"/>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Where a person visiting the foodbank reports an incident of domestic violence </w:t>
      </w:r>
      <w:r w:rsidDel="00000000" w:rsidR="00000000" w:rsidRPr="00000000">
        <w:rPr>
          <w:rFonts w:ascii="Corpid C1 Light" w:cs="Corpid C1 Light" w:eastAsia="Corpid C1 Light" w:hAnsi="Corpid C1 Light"/>
          <w:b w:val="1"/>
          <w:color w:val="000000"/>
          <w:rtl w:val="0"/>
        </w:rPr>
        <w:t xml:space="preserve">whilst a child or vulnerable adult is in the home</w:t>
      </w:r>
      <w:r w:rsidDel="00000000" w:rsidR="00000000" w:rsidRPr="00000000">
        <w:rPr>
          <w:rFonts w:ascii="Corpid C1 Light" w:cs="Corpid C1 Light" w:eastAsia="Corpid C1 Light" w:hAnsi="Corpid C1 Light"/>
          <w:color w:val="000000"/>
          <w:rtl w:val="0"/>
        </w:rPr>
        <w:t xml:space="preserve">, this must be treated as a disclosure of abuse</w:t>
      </w:r>
      <w:r w:rsidDel="00000000" w:rsidR="00000000" w:rsidRPr="00000000">
        <w:rPr>
          <w:rFonts w:ascii="Corpid C1 Light" w:cs="Corpid C1 Light" w:eastAsia="Corpid C1 Light" w:hAnsi="Corpid C1 Light"/>
          <w:i w:val="1"/>
          <w:color w:val="000000"/>
          <w:rtl w:val="0"/>
        </w:rPr>
        <w:t xml:space="preserve"> </w:t>
      </w:r>
      <w:r w:rsidDel="00000000" w:rsidR="00000000" w:rsidRPr="00000000">
        <w:rPr>
          <w:rFonts w:ascii="Corpid C1 Light" w:cs="Corpid C1 Light" w:eastAsia="Corpid C1 Light" w:hAnsi="Corpid C1 Light"/>
          <w:color w:val="000000"/>
          <w:rtl w:val="0"/>
        </w:rPr>
        <w:t xml:space="preserve">and should be passed on to a Designated Safeguarding Lead with immediate effect using the procedures outlined above.</w:t>
      </w:r>
    </w:p>
    <w:p w:rsidR="00000000" w:rsidDel="00000000" w:rsidP="00000000" w:rsidRDefault="00000000" w:rsidRPr="00000000" w14:paraId="000000E3">
      <w:pPr>
        <w:numPr>
          <w:ilvl w:val="0"/>
          <w:numId w:val="16"/>
        </w:numPr>
        <w:pBdr>
          <w:top w:space="0" w:sz="0" w:val="nil"/>
          <w:left w:space="0" w:sz="0" w:val="nil"/>
          <w:bottom w:space="0" w:sz="0" w:val="nil"/>
          <w:right w:space="0" w:sz="0" w:val="nil"/>
          <w:between w:space="0" w:sz="0" w:val="nil"/>
        </w:pBdr>
        <w:ind w:left="760" w:hanging="357"/>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Where an incident of domestic violence is reported </w:t>
      </w:r>
      <w:r w:rsidDel="00000000" w:rsidR="00000000" w:rsidRPr="00000000">
        <w:rPr>
          <w:rFonts w:ascii="Corpid C1 Light" w:cs="Corpid C1 Light" w:eastAsia="Corpid C1 Light" w:hAnsi="Corpid C1 Light"/>
          <w:b w:val="1"/>
          <w:color w:val="000000"/>
          <w:rtl w:val="0"/>
        </w:rPr>
        <w:t xml:space="preserve">and there is no child or vulnerable adult present</w:t>
      </w:r>
      <w:r w:rsidDel="00000000" w:rsidR="00000000" w:rsidRPr="00000000">
        <w:rPr>
          <w:rFonts w:ascii="Corpid C1 Light" w:cs="Corpid C1 Light" w:eastAsia="Corpid C1 Light" w:hAnsi="Corpid C1 Light"/>
          <w:color w:val="000000"/>
          <w:rtl w:val="0"/>
        </w:rPr>
        <w:t xml:space="preserve">, foodbank staff and volunteers should as a minimum signpost the client to an appropriate agency but must not attempt to coerce them to contact the police unless the client wants and feels able to do so.</w:t>
      </w:r>
    </w:p>
    <w:p w:rsidR="00000000" w:rsidDel="00000000" w:rsidP="00000000" w:rsidRDefault="00000000" w:rsidRPr="00000000" w14:paraId="000000E4">
      <w:pPr>
        <w:numPr>
          <w:ilvl w:val="0"/>
          <w:numId w:val="16"/>
        </w:numPr>
        <w:pBdr>
          <w:top w:space="0" w:sz="0" w:val="nil"/>
          <w:left w:space="0" w:sz="0" w:val="nil"/>
          <w:bottom w:space="0" w:sz="0" w:val="nil"/>
          <w:right w:space="0" w:sz="0" w:val="nil"/>
          <w:between w:space="0" w:sz="0" w:val="nil"/>
        </w:pBdr>
        <w:ind w:left="760" w:hanging="357"/>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Where foodbank staff or volunteers witness an act of domestic violence, they must contact the police immediately</w:t>
      </w:r>
      <w:r w:rsidDel="00000000" w:rsidR="00000000" w:rsidRPr="00000000">
        <w:rPr>
          <w:rFonts w:ascii="Corpid C1 Light" w:cs="Corpid C1 Light" w:eastAsia="Corpid C1 Light" w:hAnsi="Corpid C1 Light"/>
          <w:color w:val="000000"/>
          <w:rtl w:val="0"/>
        </w:rPr>
        <w:t xml:space="preserve">.</w:t>
      </w:r>
    </w:p>
    <w:p w:rsidR="00000000" w:rsidDel="00000000" w:rsidP="00000000" w:rsidRDefault="00000000" w:rsidRPr="00000000" w14:paraId="000000E5">
      <w:pPr>
        <w:numPr>
          <w:ilvl w:val="0"/>
          <w:numId w:val="16"/>
        </w:numPr>
        <w:pBdr>
          <w:top w:space="0" w:sz="0" w:val="nil"/>
          <w:left w:space="0" w:sz="0" w:val="nil"/>
          <w:bottom w:space="0" w:sz="0" w:val="nil"/>
          <w:right w:space="0" w:sz="0" w:val="nil"/>
          <w:between w:space="0" w:sz="0" w:val="nil"/>
        </w:pBdr>
        <w:ind w:left="760" w:hanging="357"/>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For advice or information about anything relating to domestic violence the foodbank team should contact the National Domestic</w:t>
      </w:r>
      <w:r w:rsidDel="00000000" w:rsidR="00000000" w:rsidRPr="00000000">
        <w:rPr>
          <w:rFonts w:ascii="Corpid C1 Light" w:cs="Corpid C1 Light" w:eastAsia="Corpid C1 Light" w:hAnsi="Corpid C1 Light"/>
          <w:color w:val="000000"/>
          <w:sz w:val="24"/>
          <w:szCs w:val="24"/>
          <w:rtl w:val="0"/>
        </w:rPr>
        <w:t xml:space="preserve"> </w:t>
      </w:r>
      <w:r w:rsidDel="00000000" w:rsidR="00000000" w:rsidRPr="00000000">
        <w:rPr>
          <w:rFonts w:ascii="Corpid C1 Light" w:cs="Corpid C1 Light" w:eastAsia="Corpid C1 Light" w:hAnsi="Corpid C1 Light"/>
          <w:color w:val="000000"/>
          <w:rtl w:val="0"/>
        </w:rPr>
        <w:t xml:space="preserve">Violence Helpline: 0808 2000 247</w:t>
      </w:r>
    </w:p>
    <w:p w:rsidR="00000000" w:rsidDel="00000000" w:rsidP="00000000" w:rsidRDefault="00000000" w:rsidRPr="00000000" w14:paraId="000000E6">
      <w:pPr>
        <w:ind w:right="425"/>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ind w:left="1701" w:right="425"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pStyle w:val="Heading1"/>
        <w:numPr>
          <w:ilvl w:val="0"/>
          <w:numId w:val="12"/>
        </w:numPr>
        <w:ind w:left="432" w:hanging="432"/>
        <w:rPr/>
      </w:pPr>
      <w:bookmarkStart w:colFirst="0" w:colLast="0" w:name="_heading=h.3j2qqm3" w:id="19"/>
      <w:bookmarkEnd w:id="19"/>
      <w:r w:rsidDel="00000000" w:rsidR="00000000" w:rsidRPr="00000000">
        <w:rPr>
          <w:rtl w:val="0"/>
        </w:rPr>
        <w:t xml:space="preserve"> MONITORING</w:t>
      </w:r>
    </w:p>
    <w:p w:rsidR="00000000" w:rsidDel="00000000" w:rsidP="00000000" w:rsidRDefault="00000000" w:rsidRPr="00000000" w14:paraId="000000E9">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A">
      <w:pPr>
        <w:ind w:right="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 about safeguarding cases and how they were dealt will be reviewed and reported on regularly to the Board of Trustees.  Areas to focus on include:</w:t>
      </w:r>
    </w:p>
    <w:p w:rsidR="00000000" w:rsidDel="00000000" w:rsidP="00000000" w:rsidRDefault="00000000" w:rsidRPr="00000000" w14:paraId="000000EB">
      <w:pPr>
        <w:ind w:right="425"/>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C">
      <w:pPr>
        <w:numPr>
          <w:ilvl w:val="0"/>
          <w:numId w:val="28"/>
        </w:numP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How quickly the concern was reported to the Safeguarding Lead </w:t>
      </w:r>
    </w:p>
    <w:p w:rsidR="00000000" w:rsidDel="00000000" w:rsidP="00000000" w:rsidRDefault="00000000" w:rsidRPr="00000000" w14:paraId="000000ED">
      <w:pPr>
        <w:numPr>
          <w:ilvl w:val="0"/>
          <w:numId w:val="28"/>
        </w:numP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Whether a concern was reported to statutory agencies </w:t>
      </w:r>
    </w:p>
    <w:p w:rsidR="00000000" w:rsidDel="00000000" w:rsidP="00000000" w:rsidRDefault="00000000" w:rsidRPr="00000000" w14:paraId="000000EE">
      <w:pPr>
        <w:numPr>
          <w:ilvl w:val="0"/>
          <w:numId w:val="28"/>
        </w:numP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How quickly a concern was made to the police/Children’s/Adults Services (where relevant)</w:t>
      </w:r>
    </w:p>
    <w:p w:rsidR="00000000" w:rsidDel="00000000" w:rsidP="00000000" w:rsidRDefault="00000000" w:rsidRPr="00000000" w14:paraId="000000EF">
      <w:pPr>
        <w:numPr>
          <w:ilvl w:val="0"/>
          <w:numId w:val="28"/>
        </w:numP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Accuracy of information recorded </w:t>
      </w:r>
    </w:p>
    <w:p w:rsidR="00000000" w:rsidDel="00000000" w:rsidP="00000000" w:rsidRDefault="00000000" w:rsidRPr="00000000" w14:paraId="000000F0">
      <w:pPr>
        <w:numPr>
          <w:ilvl w:val="0"/>
          <w:numId w:val="28"/>
        </w:numP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quality of the input into the safeguarding process (feedback from Police/Children’s/Adults Services)</w:t>
      </w:r>
    </w:p>
    <w:p w:rsidR="00000000" w:rsidDel="00000000" w:rsidP="00000000" w:rsidRDefault="00000000" w:rsidRPr="00000000" w14:paraId="000000F1">
      <w:pPr>
        <w:numPr>
          <w:ilvl w:val="0"/>
          <w:numId w:val="28"/>
        </w:numPr>
        <w:ind w:left="851" w:right="425" w:hanging="42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Outcomes of safeguarding process</w:t>
      </w:r>
    </w:p>
    <w:p w:rsidR="00000000" w:rsidDel="00000000" w:rsidP="00000000" w:rsidRDefault="00000000" w:rsidRPr="00000000" w14:paraId="000000F2">
      <w:pPr>
        <w:numPr>
          <w:ilvl w:val="0"/>
          <w:numId w:val="28"/>
        </w:numPr>
        <w:ind w:left="851" w:right="425" w:hanging="425"/>
        <w:jc w:val="both"/>
        <w:rPr>
          <w:rFonts w:ascii="Calibri" w:cs="Calibri" w:eastAsia="Calibri" w:hAnsi="Calibri"/>
        </w:rPr>
      </w:pPr>
      <w:r w:rsidDel="00000000" w:rsidR="00000000" w:rsidRPr="00000000">
        <w:rPr>
          <w:rFonts w:ascii="Calibri" w:cs="Calibri" w:eastAsia="Calibri" w:hAnsi="Calibri"/>
          <w:rtl w:val="0"/>
        </w:rPr>
        <w:t xml:space="preserve">Whether any incidents highlighted training issues or a need to amend in-house procedures </w:t>
      </w:r>
    </w:p>
    <w:p w:rsidR="00000000" w:rsidDel="00000000" w:rsidP="00000000" w:rsidRDefault="00000000" w:rsidRPr="00000000" w14:paraId="000000F3">
      <w:pPr>
        <w:numPr>
          <w:ilvl w:val="0"/>
          <w:numId w:val="28"/>
        </w:numPr>
        <w:ind w:left="851" w:right="425" w:hanging="425"/>
        <w:jc w:val="both"/>
        <w:rPr>
          <w:rFonts w:ascii="Calibri" w:cs="Calibri" w:eastAsia="Calibri" w:hAnsi="Calibri"/>
        </w:rPr>
      </w:pPr>
      <w:r w:rsidDel="00000000" w:rsidR="00000000" w:rsidRPr="00000000">
        <w:rPr>
          <w:rFonts w:ascii="Calibri" w:cs="Calibri" w:eastAsia="Calibri" w:hAnsi="Calibri"/>
          <w:rtl w:val="0"/>
        </w:rPr>
        <w:t xml:space="preserve">Whether the incident should be notified to the charity regulator under </w:t>
      </w:r>
      <w:r w:rsidDel="00000000" w:rsidR="00000000" w:rsidRPr="00000000">
        <w:rPr>
          <w:rFonts w:ascii="Calibri" w:cs="Calibri" w:eastAsia="Calibri" w:hAnsi="Calibri"/>
          <w:b w:val="1"/>
          <w:rtl w:val="0"/>
        </w:rPr>
        <w:t xml:space="preserve">Serious Incident Reporting</w:t>
      </w:r>
      <w:r w:rsidDel="00000000" w:rsidR="00000000" w:rsidRPr="00000000">
        <w:rPr>
          <w:rFonts w:ascii="Calibri" w:cs="Calibri" w:eastAsia="Calibri" w:hAnsi="Calibri"/>
          <w:rtl w:val="0"/>
        </w:rPr>
        <w:t xml:space="preserve"> procedures </w:t>
      </w:r>
    </w:p>
    <w:p w:rsidR="00000000" w:rsidDel="00000000" w:rsidP="00000000" w:rsidRDefault="00000000" w:rsidRPr="00000000" w14:paraId="000000F4">
      <w:pPr>
        <w:ind w:left="360" w:right="425" w:firstLine="0"/>
        <w:rPr>
          <w:rFonts w:ascii="Calibri" w:cs="Calibri" w:eastAsia="Calibri" w:hAnsi="Calibri"/>
        </w:rPr>
      </w:pPr>
      <w:r w:rsidDel="00000000" w:rsidR="00000000" w:rsidRPr="00000000">
        <w:rPr>
          <w:rtl w:val="0"/>
        </w:rPr>
      </w:r>
    </w:p>
    <w:p w:rsidR="00000000" w:rsidDel="00000000" w:rsidP="00000000" w:rsidRDefault="00000000" w:rsidRPr="00000000" w14:paraId="000000F5">
      <w:pPr>
        <w:ind w:right="425"/>
        <w:rPr>
          <w:rFonts w:ascii="Calibri" w:cs="Calibri" w:eastAsia="Calibri" w:hAnsi="Calibri"/>
        </w:rPr>
      </w:pPr>
      <w:r w:rsidDel="00000000" w:rsidR="00000000" w:rsidRPr="00000000">
        <w:rPr>
          <w:rFonts w:ascii="Calibri" w:cs="Calibri" w:eastAsia="Calibri" w:hAnsi="Calibri"/>
          <w:i w:val="1"/>
          <w:u w:val="single"/>
          <w:rtl w:val="0"/>
        </w:rPr>
        <w:t xml:space="preserve">Reports to trustees should focus on the issues and the organisation’s response to an incident </w:t>
      </w:r>
      <w:r w:rsidDel="00000000" w:rsidR="00000000" w:rsidRPr="00000000">
        <w:rPr>
          <w:rFonts w:ascii="Calibri" w:cs="Calibri" w:eastAsia="Calibri" w:hAnsi="Calibri"/>
          <w:b w:val="1"/>
          <w:i w:val="1"/>
          <w:u w:val="single"/>
          <w:rtl w:val="0"/>
        </w:rPr>
        <w:t xml:space="preserve">not</w:t>
      </w:r>
      <w:r w:rsidDel="00000000" w:rsidR="00000000" w:rsidRPr="00000000">
        <w:rPr>
          <w:rFonts w:ascii="Calibri" w:cs="Calibri" w:eastAsia="Calibri" w:hAnsi="Calibri"/>
          <w:i w:val="1"/>
          <w:u w:val="single"/>
          <w:rtl w:val="0"/>
        </w:rPr>
        <w:t xml:space="preserve"> the specific details of an individual case</w:t>
      </w:r>
      <w:r w:rsidDel="00000000" w:rsidR="00000000" w:rsidRPr="00000000">
        <w:rPr>
          <w:rFonts w:ascii="Calibri" w:cs="Calibri" w:eastAsia="Calibri" w:hAnsi="Calibri"/>
          <w:rtl w:val="0"/>
        </w:rPr>
        <w:t xml:space="preserve">. Reports made to the trustees should be captured in a Safeguarding Incident Register. This is to enable the organisation to reflect on and improve its practice in developing an effective safeguarding culture.</w:t>
      </w:r>
    </w:p>
    <w:p w:rsidR="00000000" w:rsidDel="00000000" w:rsidP="00000000" w:rsidRDefault="00000000" w:rsidRPr="00000000" w14:paraId="000000F6">
      <w:pPr>
        <w:ind w:left="360" w:right="425"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7">
      <w:pPr>
        <w:ind w:right="425"/>
        <w:rPr>
          <w:rFonts w:ascii="Calibri" w:cs="Calibri" w:eastAsia="Calibri" w:hAnsi="Calibri"/>
        </w:rPr>
      </w:pPr>
      <w:r w:rsidDel="00000000" w:rsidR="00000000" w:rsidRPr="00000000">
        <w:rPr>
          <w:rFonts w:ascii="Calibri" w:cs="Calibri" w:eastAsia="Calibri" w:hAnsi="Calibri"/>
          <w:rtl w:val="0"/>
        </w:rPr>
        <w:t xml:space="preserve">The policy and procedure will be reviewed and audited regularly or if legislation changes.</w:t>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pStyle w:val="Heading1"/>
        <w:numPr>
          <w:ilvl w:val="0"/>
          <w:numId w:val="12"/>
        </w:numPr>
        <w:ind w:left="432" w:hanging="432"/>
        <w:rPr/>
      </w:pPr>
      <w:bookmarkStart w:colFirst="0" w:colLast="0" w:name="_heading=h.1y810tw" w:id="20"/>
      <w:bookmarkEnd w:id="20"/>
      <w:r w:rsidDel="00000000" w:rsidR="00000000" w:rsidRPr="00000000">
        <w:rPr>
          <w:rtl w:val="0"/>
        </w:rPr>
        <w:t xml:space="preserve"> GOOD PRACTICE</w:t>
      </w:r>
    </w:p>
    <w:p w:rsidR="00000000" w:rsidDel="00000000" w:rsidP="00000000" w:rsidRDefault="00000000" w:rsidRPr="00000000" w14:paraId="000000FA">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pStyle w:val="Heading2"/>
        <w:numPr>
          <w:ilvl w:val="1"/>
          <w:numId w:val="42"/>
        </w:numPr>
        <w:ind w:left="576" w:hanging="576"/>
        <w:rPr/>
      </w:pPr>
      <w:bookmarkStart w:colFirst="0" w:colLast="0" w:name="_heading=h.4i7ojhp" w:id="21"/>
      <w:bookmarkEnd w:id="21"/>
      <w:r w:rsidDel="00000000" w:rsidR="00000000" w:rsidRPr="00000000">
        <w:rPr>
          <w:rtl w:val="0"/>
        </w:rPr>
        <w:t xml:space="preserve">12.1 Safer Recruitment of staff and volunteers</w:t>
      </w:r>
    </w:p>
    <w:p w:rsidR="00000000" w:rsidDel="00000000" w:rsidP="00000000" w:rsidRDefault="00000000" w:rsidRPr="00000000" w14:paraId="000000FC">
      <w:pPr>
        <w:numPr>
          <w:ilvl w:val="0"/>
          <w:numId w:val="30"/>
        </w:numPr>
        <w:ind w:left="1418" w:right="425" w:hanging="709"/>
        <w:jc w:val="both"/>
        <w:rPr>
          <w:rFonts w:ascii="Calibri" w:cs="Calibri" w:eastAsia="Calibri" w:hAnsi="Calibri"/>
        </w:rPr>
      </w:pPr>
      <w:r w:rsidDel="00000000" w:rsidR="00000000" w:rsidRPr="00000000">
        <w:rPr>
          <w:rFonts w:ascii="Calibri" w:cs="Calibri" w:eastAsia="Calibri" w:hAnsi="Calibri"/>
          <w:rtl w:val="0"/>
        </w:rPr>
        <w:t xml:space="preserve">References will be taken up according to the guidelines below:</w:t>
      </w:r>
    </w:p>
    <w:p w:rsidR="00000000" w:rsidDel="00000000" w:rsidP="00000000" w:rsidRDefault="00000000" w:rsidRPr="00000000" w14:paraId="000000FD">
      <w:pPr>
        <w:numPr>
          <w:ilvl w:val="2"/>
          <w:numId w:val="30"/>
        </w:numPr>
        <w:ind w:left="2204" w:right="425" w:hanging="180"/>
        <w:jc w:val="both"/>
        <w:rPr>
          <w:rFonts w:ascii="Calibri" w:cs="Calibri" w:eastAsia="Calibri" w:hAnsi="Calibri"/>
          <w:i w:val="1"/>
        </w:rPr>
      </w:pPr>
      <w:r w:rsidDel="00000000" w:rsidR="00000000" w:rsidRPr="00000000">
        <w:rPr>
          <w:rFonts w:ascii="Calibri" w:cs="Calibri" w:eastAsia="Calibri" w:hAnsi="Calibri"/>
          <w:rtl w:val="0"/>
        </w:rPr>
        <w:t xml:space="preserve">Employees: </w:t>
      </w:r>
      <w:r w:rsidDel="00000000" w:rsidR="00000000" w:rsidRPr="00000000">
        <w:rPr>
          <w:rFonts w:ascii="Calibri" w:cs="Calibri" w:eastAsia="Calibri" w:hAnsi="Calibri"/>
          <w:i w:val="1"/>
          <w:rtl w:val="0"/>
        </w:rPr>
        <w:t xml:space="preserve">Two references after acceptance of a provisional job offer which is subject to receipt of satisfactory references.</w:t>
      </w:r>
    </w:p>
    <w:p w:rsidR="00000000" w:rsidDel="00000000" w:rsidP="00000000" w:rsidRDefault="00000000" w:rsidRPr="00000000" w14:paraId="000000FE">
      <w:pPr>
        <w:numPr>
          <w:ilvl w:val="2"/>
          <w:numId w:val="30"/>
        </w:numPr>
        <w:ind w:left="2204" w:right="425" w:hanging="180"/>
        <w:jc w:val="both"/>
        <w:rPr>
          <w:rFonts w:ascii="Calibri" w:cs="Calibri" w:eastAsia="Calibri" w:hAnsi="Calibri"/>
        </w:rPr>
      </w:pPr>
      <w:r w:rsidDel="00000000" w:rsidR="00000000" w:rsidRPr="00000000">
        <w:rPr>
          <w:rFonts w:ascii="Calibri" w:cs="Calibri" w:eastAsia="Calibri" w:hAnsi="Calibri"/>
          <w:rtl w:val="0"/>
        </w:rPr>
        <w:t xml:space="preserve">Volunteers: </w:t>
      </w:r>
      <w:r w:rsidDel="00000000" w:rsidR="00000000" w:rsidRPr="00000000">
        <w:rPr>
          <w:rFonts w:ascii="Calibri" w:cs="Calibri" w:eastAsia="Calibri" w:hAnsi="Calibri"/>
          <w:i w:val="1"/>
          <w:rtl w:val="0"/>
        </w:rPr>
        <w:t xml:space="preserve">Two references at the time of application/appointment to be received before they start the role</w:t>
      </w:r>
      <w:r w:rsidDel="00000000" w:rsidR="00000000" w:rsidRPr="00000000">
        <w:rPr>
          <w:rFonts w:ascii="Calibri" w:cs="Calibri" w:eastAsia="Calibri" w:hAnsi="Calibri"/>
          <w:rtl w:val="0"/>
        </w:rPr>
        <w:t xml:space="preserve">;</w:t>
      </w:r>
    </w:p>
    <w:p w:rsidR="00000000" w:rsidDel="00000000" w:rsidP="00000000" w:rsidRDefault="00000000" w:rsidRPr="00000000" w14:paraId="000000FF">
      <w:pPr>
        <w:numPr>
          <w:ilvl w:val="0"/>
          <w:numId w:val="30"/>
        </w:numPr>
        <w:ind w:left="1418" w:right="425" w:hanging="709"/>
        <w:jc w:val="both"/>
        <w:rPr>
          <w:rFonts w:ascii="Calibri" w:cs="Calibri" w:eastAsia="Calibri" w:hAnsi="Calibri"/>
        </w:rPr>
      </w:pPr>
      <w:r w:rsidDel="00000000" w:rsidR="00000000" w:rsidRPr="00000000">
        <w:rPr>
          <w:rFonts w:ascii="Calibri" w:cs="Calibri" w:eastAsia="Calibri" w:hAnsi="Calibri"/>
          <w:rtl w:val="0"/>
        </w:rPr>
        <w:t xml:space="preserve">In all cases at least one of the references should be from a recent past employer or from another organisation the person has volunteered with, if they have no recent employment history. If the position applied for is a volunteer role and the applicant has no prior record of volunteering two character references will be required.</w:t>
      </w:r>
    </w:p>
    <w:p w:rsidR="00000000" w:rsidDel="00000000" w:rsidP="00000000" w:rsidRDefault="00000000" w:rsidRPr="00000000" w14:paraId="00000100">
      <w:pPr>
        <w:numPr>
          <w:ilvl w:val="0"/>
          <w:numId w:val="30"/>
        </w:numPr>
        <w:ind w:left="1418" w:right="425" w:hanging="709"/>
        <w:jc w:val="both"/>
        <w:rPr>
          <w:rFonts w:ascii="Calibri" w:cs="Calibri" w:eastAsia="Calibri" w:hAnsi="Calibri"/>
        </w:rPr>
      </w:pPr>
      <w:r w:rsidDel="00000000" w:rsidR="00000000" w:rsidRPr="00000000">
        <w:rPr>
          <w:rFonts w:ascii="Calibri" w:cs="Calibri" w:eastAsia="Calibri" w:hAnsi="Calibri"/>
          <w:rtl w:val="0"/>
        </w:rPr>
        <w:t xml:space="preserve">References should be provided in writing or transcribed where received verbally Leeds North and West Foodbank</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will make all reasonable efforts to ensure that references are bona-fide and will seek alternatives where in doubt.</w:t>
      </w:r>
    </w:p>
    <w:p w:rsidR="00000000" w:rsidDel="00000000" w:rsidP="00000000" w:rsidRDefault="00000000" w:rsidRPr="00000000" w14:paraId="00000101">
      <w:pPr>
        <w:numPr>
          <w:ilvl w:val="0"/>
          <w:numId w:val="30"/>
        </w:numPr>
        <w:ind w:left="1418" w:right="425" w:hanging="709"/>
        <w:jc w:val="both"/>
        <w:rPr>
          <w:rFonts w:ascii="Calibri" w:cs="Calibri" w:eastAsia="Calibri" w:hAnsi="Calibri"/>
        </w:rPr>
      </w:pPr>
      <w:r w:rsidDel="00000000" w:rsidR="00000000" w:rsidRPr="00000000">
        <w:rPr>
          <w:rFonts w:ascii="Calibri" w:cs="Calibri" w:eastAsia="Calibri" w:hAnsi="Calibri"/>
          <w:rtl w:val="0"/>
        </w:rPr>
        <w:t xml:space="preserve">All staff and volunteers have a duty to disclose any unspent convictions. Failing to do so may be regarded as gross misconduct or a breach of the volunteering agreement. </w:t>
      </w:r>
    </w:p>
    <w:p w:rsidR="00000000" w:rsidDel="00000000" w:rsidP="00000000" w:rsidRDefault="00000000" w:rsidRPr="00000000" w14:paraId="00000102">
      <w:pPr>
        <w:numPr>
          <w:ilvl w:val="0"/>
          <w:numId w:val="30"/>
        </w:numPr>
        <w:ind w:left="1418" w:right="425" w:hanging="709"/>
        <w:jc w:val="both"/>
        <w:rPr>
          <w:rFonts w:ascii="Calibri" w:cs="Calibri" w:eastAsia="Calibri" w:hAnsi="Calibri"/>
        </w:rPr>
      </w:pPr>
      <w:r w:rsidDel="00000000" w:rsidR="00000000" w:rsidRPr="00000000">
        <w:rPr>
          <w:rFonts w:ascii="Calibri" w:cs="Calibri" w:eastAsia="Calibri" w:hAnsi="Calibri"/>
          <w:rtl w:val="0"/>
        </w:rPr>
        <w:t xml:space="preserve">All staff and volunteers responsible for supervising vulnerable adults or children will undergo an enhanced criminal records check if their role falls within the eligibility guidelines (cf. Appendix 1 for links to guidance on eligibility). </w:t>
      </w:r>
    </w:p>
    <w:p w:rsidR="00000000" w:rsidDel="00000000" w:rsidP="00000000" w:rsidRDefault="00000000" w:rsidRPr="00000000" w14:paraId="00000103">
      <w:pPr>
        <w:numPr>
          <w:ilvl w:val="0"/>
          <w:numId w:val="30"/>
        </w:numPr>
        <w:ind w:left="1418" w:right="425" w:hanging="709"/>
        <w:jc w:val="both"/>
        <w:rPr>
          <w:rFonts w:ascii="Calibri" w:cs="Calibri" w:eastAsia="Calibri" w:hAnsi="Calibri"/>
        </w:rPr>
      </w:pPr>
      <w:r w:rsidDel="00000000" w:rsidR="00000000" w:rsidRPr="00000000">
        <w:rPr>
          <w:rFonts w:ascii="Calibri" w:cs="Calibri" w:eastAsia="Calibri" w:hAnsi="Calibri"/>
          <w:rtl w:val="0"/>
        </w:rPr>
        <w:t xml:space="preserve">Staff and volunteers without a criminal records check will not be permitted unsupervised access to vulnerable adults or children.</w:t>
      </w:r>
    </w:p>
    <w:p w:rsidR="00000000" w:rsidDel="00000000" w:rsidP="00000000" w:rsidRDefault="00000000" w:rsidRPr="00000000" w14:paraId="00000104">
      <w:pPr>
        <w:numPr>
          <w:ilvl w:val="0"/>
          <w:numId w:val="30"/>
        </w:numPr>
        <w:ind w:left="1418" w:right="425" w:hanging="709"/>
        <w:jc w:val="both"/>
        <w:rPr>
          <w:rFonts w:ascii="Calibri" w:cs="Calibri" w:eastAsia="Calibri" w:hAnsi="Calibri"/>
        </w:rPr>
      </w:pPr>
      <w:r w:rsidDel="00000000" w:rsidR="00000000" w:rsidRPr="00000000">
        <w:rPr>
          <w:rFonts w:ascii="Calibri" w:cs="Calibri" w:eastAsia="Calibri" w:hAnsi="Calibri"/>
          <w:rtl w:val="0"/>
        </w:rPr>
        <w:t xml:space="preserve">All criminal records check will be renewed every three years. </w:t>
      </w:r>
    </w:p>
    <w:p w:rsidR="00000000" w:rsidDel="00000000" w:rsidP="00000000" w:rsidRDefault="00000000" w:rsidRPr="00000000" w14:paraId="00000105">
      <w:pPr>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pStyle w:val="Heading2"/>
        <w:numPr>
          <w:ilvl w:val="1"/>
          <w:numId w:val="42"/>
        </w:numPr>
        <w:ind w:left="576" w:hanging="576"/>
        <w:rPr/>
      </w:pPr>
      <w:bookmarkStart w:colFirst="0" w:colLast="0" w:name="_heading=h.2xcytpi" w:id="22"/>
      <w:bookmarkEnd w:id="22"/>
      <w:r w:rsidDel="00000000" w:rsidR="00000000" w:rsidRPr="00000000">
        <w:rPr>
          <w:rtl w:val="0"/>
        </w:rPr>
        <w:t xml:space="preserve">12.2 Training</w:t>
      </w:r>
    </w:p>
    <w:p w:rsidR="00000000" w:rsidDel="00000000" w:rsidP="00000000" w:rsidRDefault="00000000" w:rsidRPr="00000000" w14:paraId="00000107">
      <w:pPr>
        <w:numPr>
          <w:ilvl w:val="0"/>
          <w:numId w:val="9"/>
        </w:numPr>
        <w:pBdr>
          <w:top w:space="0" w:sz="0" w:val="nil"/>
          <w:left w:space="0" w:sz="0" w:val="nil"/>
          <w:bottom w:space="0" w:sz="0" w:val="nil"/>
          <w:right w:space="0" w:sz="0" w:val="nil"/>
          <w:between w:space="0" w:sz="0" w:val="nil"/>
        </w:pBdr>
        <w:ind w:left="1418" w:right="283"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staff and volunteers will familiarise themselves with all </w:t>
      </w:r>
      <w:r w:rsidDel="00000000" w:rsidR="00000000" w:rsidRPr="00000000">
        <w:rPr>
          <w:rFonts w:ascii="Calibri" w:cs="Calibri" w:eastAsia="Calibri" w:hAnsi="Calibri"/>
          <w:rtl w:val="0"/>
        </w:rPr>
        <w:t xml:space="preserve">Leeds North and West Foodbank’s </w:t>
      </w:r>
      <w:r w:rsidDel="00000000" w:rsidR="00000000" w:rsidRPr="00000000">
        <w:rPr>
          <w:rFonts w:ascii="Calibri" w:cs="Calibri" w:eastAsia="Calibri" w:hAnsi="Calibri"/>
          <w:color w:val="000000"/>
          <w:rtl w:val="0"/>
        </w:rPr>
        <w:t xml:space="preserve">policies and procedures, including safeguarding, during induction.</w:t>
      </w:r>
    </w:p>
    <w:p w:rsidR="00000000" w:rsidDel="00000000" w:rsidP="00000000" w:rsidRDefault="00000000" w:rsidRPr="00000000" w14:paraId="00000108">
      <w:pPr>
        <w:numPr>
          <w:ilvl w:val="0"/>
          <w:numId w:val="9"/>
        </w:numPr>
        <w:pBdr>
          <w:top w:space="0" w:sz="0" w:val="nil"/>
          <w:left w:space="0" w:sz="0" w:val="nil"/>
          <w:bottom w:space="0" w:sz="0" w:val="nil"/>
          <w:right w:space="0" w:sz="0" w:val="nil"/>
          <w:between w:space="0" w:sz="0" w:val="nil"/>
        </w:pBdr>
        <w:ind w:left="1418" w:right="283"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staff and volunteers will complete basic Safeguarding training every two years and other relevant training as required. </w:t>
      </w:r>
    </w:p>
    <w:p w:rsidR="00000000" w:rsidDel="00000000" w:rsidP="00000000" w:rsidRDefault="00000000" w:rsidRPr="00000000" w14:paraId="00000109">
      <w:pPr>
        <w:ind w:right="283"/>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ind w:right="283"/>
        <w:jc w:val="both"/>
        <w:rPr>
          <w:rFonts w:ascii="Calibri" w:cs="Calibri" w:eastAsia="Calibri" w:hAnsi="Calibri"/>
        </w:rPr>
      </w:pPr>
      <w:r w:rsidDel="00000000" w:rsidR="00000000" w:rsidRPr="00000000">
        <w:rPr>
          <w:rFonts w:ascii="Calibri" w:cs="Calibri" w:eastAsia="Calibri" w:hAnsi="Calibri"/>
          <w:rtl w:val="0"/>
        </w:rPr>
        <w:t xml:space="preserve">All trustees, volunteers and staff will be made aware of: </w:t>
      </w:r>
    </w:p>
    <w:p w:rsidR="00000000" w:rsidDel="00000000" w:rsidP="00000000" w:rsidRDefault="00000000" w:rsidRPr="00000000" w14:paraId="0000010B">
      <w:pPr>
        <w:ind w:left="1418" w:right="28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C">
      <w:pPr>
        <w:numPr>
          <w:ilvl w:val="0"/>
          <w:numId w:val="20"/>
        </w:numPr>
        <w:pBdr>
          <w:top w:space="0" w:sz="0" w:val="nil"/>
          <w:left w:space="0" w:sz="0" w:val="nil"/>
          <w:bottom w:space="0" w:sz="0" w:val="nil"/>
          <w:right w:space="0" w:sz="0" w:val="nil"/>
          <w:between w:space="0" w:sz="0" w:val="nil"/>
        </w:pBdr>
        <w:ind w:left="1276" w:right="283" w:hanging="74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possibilities of abuse and neglect of children and vulnerable adults  </w:t>
      </w:r>
    </w:p>
    <w:p w:rsidR="00000000" w:rsidDel="00000000" w:rsidP="00000000" w:rsidRDefault="00000000" w:rsidRPr="00000000" w14:paraId="0000010D">
      <w:pPr>
        <w:numPr>
          <w:ilvl w:val="0"/>
          <w:numId w:val="20"/>
        </w:numPr>
        <w:pBdr>
          <w:top w:space="0" w:sz="0" w:val="nil"/>
          <w:left w:space="0" w:sz="0" w:val="nil"/>
          <w:bottom w:space="0" w:sz="0" w:val="nil"/>
          <w:right w:space="0" w:sz="0" w:val="nil"/>
          <w:between w:space="0" w:sz="0" w:val="nil"/>
        </w:pBdr>
        <w:ind w:left="1276" w:right="283" w:hanging="74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Local procedures and know the names and contact details of relevant local and national professionals and organisations (see Appendix 1).</w:t>
      </w:r>
    </w:p>
    <w:p w:rsidR="00000000" w:rsidDel="00000000" w:rsidP="00000000" w:rsidRDefault="00000000" w:rsidRPr="00000000" w14:paraId="0000010E">
      <w:pPr>
        <w:pBdr>
          <w:top w:space="0" w:sz="0" w:val="nil"/>
          <w:left w:space="0" w:sz="0" w:val="nil"/>
          <w:bottom w:space="0" w:sz="0" w:val="nil"/>
          <w:right w:space="0" w:sz="0" w:val="nil"/>
          <w:between w:space="0" w:sz="0" w:val="nil"/>
        </w:pBdr>
        <w:ind w:left="2160" w:right="283"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F">
      <w:pPr>
        <w:ind w:right="283"/>
        <w:jc w:val="both"/>
        <w:rPr>
          <w:rFonts w:ascii="Calibri" w:cs="Calibri" w:eastAsia="Calibri" w:hAnsi="Calibri"/>
        </w:rPr>
      </w:pPr>
      <w:r w:rsidDel="00000000" w:rsidR="00000000" w:rsidRPr="00000000">
        <w:rPr>
          <w:rFonts w:ascii="Calibri" w:cs="Calibri" w:eastAsia="Calibri" w:hAnsi="Calibri"/>
          <w:rtl w:val="0"/>
        </w:rPr>
        <w:t xml:space="preserve">All staff and volunteers, including trustees, will be required to undertake refresher safeguarding training at least biennially (every two years). </w:t>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pStyle w:val="Heading2"/>
        <w:numPr>
          <w:ilvl w:val="1"/>
          <w:numId w:val="42"/>
        </w:numPr>
        <w:ind w:left="576" w:hanging="576"/>
        <w:rPr/>
      </w:pPr>
      <w:bookmarkStart w:colFirst="0" w:colLast="0" w:name="_heading=h.1ci93xb" w:id="23"/>
      <w:bookmarkEnd w:id="23"/>
      <w:r w:rsidDel="00000000" w:rsidR="00000000" w:rsidRPr="00000000">
        <w:rPr>
          <w:rtl w:val="0"/>
        </w:rPr>
        <w:t xml:space="preserve">12.3 Supported Volunteers</w:t>
      </w:r>
    </w:p>
    <w:p w:rsidR="00000000" w:rsidDel="00000000" w:rsidP="00000000" w:rsidRDefault="00000000" w:rsidRPr="00000000" w14:paraId="00000112">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All volunteers will be asked whether they have any specific or additional support needs, or other relevant information like unspent criminal convictions that indicates a need for additional support from Leeds North and West Foodbank. </w:t>
      </w:r>
    </w:p>
    <w:p w:rsidR="00000000" w:rsidDel="00000000" w:rsidP="00000000" w:rsidRDefault="00000000" w:rsidRPr="00000000" w14:paraId="00000113">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Where significant additional support needs are disclosed or identified the volunteer will be regarded as a supported volunteer.</w:t>
      </w: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114">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Where Leeds North and West Foodbank. offers supported volunteering opportunities, including for young people or volunteers with additional needs, then the supervisor will be subject to an enhanced criminal records check. </w:t>
      </w:r>
    </w:p>
    <w:p w:rsidR="00000000" w:rsidDel="00000000" w:rsidP="00000000" w:rsidRDefault="00000000" w:rsidRPr="00000000" w14:paraId="00000115">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Supported volunteering placements will be subject to individual assessment to ensure appropriate management and support for specific additional support needs identified.</w:t>
      </w:r>
    </w:p>
    <w:p w:rsidR="00000000" w:rsidDel="00000000" w:rsidP="00000000" w:rsidRDefault="00000000" w:rsidRPr="00000000" w14:paraId="00000116">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All Supported volunteers will receive an individual support assessment which will be regularly reviewed with the volunteer coordinator or their supervisor.   </w:t>
      </w:r>
    </w:p>
    <w:p w:rsidR="00000000" w:rsidDel="00000000" w:rsidP="00000000" w:rsidRDefault="00000000" w:rsidRPr="00000000" w14:paraId="00000117">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Leeds North and West Foodbank will ensure that all volunteers, including young people or volunteers with additional needs receive appropriate support to understand this safeguarding policy and know who to talk to if they feel unsafe.</w:t>
      </w:r>
    </w:p>
    <w:p w:rsidR="00000000" w:rsidDel="00000000" w:rsidP="00000000" w:rsidRDefault="00000000" w:rsidRPr="00000000" w14:paraId="00000118">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If the volunteer is likely to struggle to absorb the information contained within this policy by reading it, the volunteer coordinator, supervisor or a Designated Safeguarding Lead will talk through the policy verbally. </w:t>
      </w:r>
    </w:p>
    <w:p w:rsidR="00000000" w:rsidDel="00000000" w:rsidP="00000000" w:rsidRDefault="00000000" w:rsidRPr="00000000" w14:paraId="00000119">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Leeds North and West Foodbank will </w:t>
      </w:r>
      <w:r w:rsidDel="00000000" w:rsidR="00000000" w:rsidRPr="00000000">
        <w:rPr>
          <w:rFonts w:ascii="Calibri" w:cs="Calibri" w:eastAsia="Calibri" w:hAnsi="Calibri"/>
          <w:rtl w:val="0"/>
        </w:rPr>
        <w:t xml:space="preserve">produce</w:t>
      </w:r>
      <w:r w:rsidDel="00000000" w:rsidR="00000000" w:rsidRPr="00000000">
        <w:rPr>
          <w:rFonts w:ascii="Calibri" w:cs="Calibri" w:eastAsia="Calibri" w:hAnsi="Calibri"/>
          <w:color w:val="000000"/>
          <w:rtl w:val="0"/>
        </w:rPr>
        <w:t xml:space="preserve"> an easy-read safeguarding reporting procedure, which can be printed out and given to staff and volunteers.</w:t>
      </w:r>
    </w:p>
    <w:p w:rsidR="00000000" w:rsidDel="00000000" w:rsidP="00000000" w:rsidRDefault="00000000" w:rsidRPr="00000000" w14:paraId="0000011A">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Safeguarding is discussed at regular team meetings and supervisors are encouraged to raise issues about their area of work and discuss them. </w:t>
      </w:r>
    </w:p>
    <w:p w:rsidR="00000000" w:rsidDel="00000000" w:rsidP="00000000" w:rsidRDefault="00000000" w:rsidRPr="00000000" w14:paraId="0000011B">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When facilitating supported volunteering, supervisors will observe for any situation or suggestion that a vulnerable adult or child is being either highly favoured or harshly treated, as these may be signs of abuse.</w:t>
      </w:r>
    </w:p>
    <w:p w:rsidR="00000000" w:rsidDel="00000000" w:rsidP="00000000" w:rsidRDefault="00000000" w:rsidRPr="00000000" w14:paraId="0000011C">
      <w:pPr>
        <w:numPr>
          <w:ilvl w:val="0"/>
          <w:numId w:val="40"/>
        </w:numPr>
        <w:pBdr>
          <w:top w:space="0" w:sz="0" w:val="nil"/>
          <w:left w:space="0" w:sz="0" w:val="nil"/>
          <w:bottom w:space="0" w:sz="0" w:val="nil"/>
          <w:right w:space="0" w:sz="0" w:val="nil"/>
          <w:between w:space="0" w:sz="0" w:val="nil"/>
        </w:pBdr>
        <w:ind w:left="764" w:hanging="359"/>
        <w:rPr>
          <w:rFonts w:ascii="Calibri" w:cs="Calibri" w:eastAsia="Calibri" w:hAnsi="Calibri"/>
          <w:color w:val="000000"/>
        </w:rPr>
      </w:pPr>
      <w:r w:rsidDel="00000000" w:rsidR="00000000" w:rsidRPr="00000000">
        <w:rPr>
          <w:rFonts w:ascii="Calibri" w:cs="Calibri" w:eastAsia="Calibri" w:hAnsi="Calibri"/>
          <w:color w:val="000000"/>
          <w:rtl w:val="0"/>
        </w:rPr>
        <w:t xml:space="preserve">Our priority is protecting the welfare of all supported volunteers whether vulnerable-adults or children.  Where possible, line managers should take opportunities to observe those vulnerable adults and children for whom they are responsible.</w:t>
      </w:r>
    </w:p>
    <w:p w:rsidR="00000000" w:rsidDel="00000000" w:rsidP="00000000" w:rsidRDefault="00000000" w:rsidRPr="00000000" w14:paraId="0000011D">
      <w:pPr>
        <w:rPr>
          <w:rFonts w:ascii="Calibri" w:cs="Calibri" w:eastAsia="Calibri" w:hAnsi="Calibri"/>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pStyle w:val="Heading1"/>
        <w:numPr>
          <w:ilvl w:val="0"/>
          <w:numId w:val="12"/>
        </w:numPr>
        <w:ind w:left="432" w:hanging="432"/>
        <w:rPr/>
      </w:pPr>
      <w:bookmarkStart w:colFirst="0" w:colLast="0" w:name="_heading=h.3whwml4" w:id="24"/>
      <w:bookmarkEnd w:id="24"/>
      <w:r w:rsidDel="00000000" w:rsidR="00000000" w:rsidRPr="00000000">
        <w:rPr>
          <w:rtl w:val="0"/>
        </w:rPr>
        <w:t xml:space="preserve"> MANAGEMENT AND SUPERVISION</w:t>
      </w:r>
    </w:p>
    <w:p w:rsidR="00000000" w:rsidDel="00000000" w:rsidP="00000000" w:rsidRDefault="00000000" w:rsidRPr="00000000" w14:paraId="00000120">
      <w:pPr>
        <w:rPr>
          <w:rFonts w:ascii="Calibri" w:cs="Calibri" w:eastAsia="Calibri" w:hAnsi="Calibri"/>
          <w:b w:val="1"/>
        </w:rPr>
      </w:pPr>
      <w:r w:rsidDel="00000000" w:rsidR="00000000" w:rsidRPr="00000000">
        <w:rPr>
          <w:rtl w:val="0"/>
        </w:rPr>
      </w:r>
    </w:p>
    <w:p w:rsidR="00000000" w:rsidDel="00000000" w:rsidP="00000000" w:rsidRDefault="00000000" w:rsidRPr="00000000" w14:paraId="00000121">
      <w:pPr>
        <w:ind w:right="283"/>
        <w:jc w:val="both"/>
        <w:rPr>
          <w:rFonts w:ascii="Calibri" w:cs="Calibri" w:eastAsia="Calibri" w:hAnsi="Calibri"/>
        </w:rPr>
      </w:pPr>
      <w:r w:rsidDel="00000000" w:rsidR="00000000" w:rsidRPr="00000000">
        <w:rPr>
          <w:rFonts w:ascii="Calibri" w:cs="Calibri" w:eastAsia="Calibri" w:hAnsi="Calibri"/>
          <w:rtl w:val="0"/>
        </w:rPr>
        <w:t xml:space="preserve">Unless expressly delegated to Managers or the Designated Safeguarding Lead, trustees are responsible for clarifying with staff and volunteers their roles and responsibilities regarding the safeguarding of children and vulnerable adults. Supervision of staff and volunteers will monitor working practices and offer the opportunity to raise any concerns. </w:t>
      </w:r>
    </w:p>
    <w:p w:rsidR="00000000" w:rsidDel="00000000" w:rsidP="00000000" w:rsidRDefault="00000000" w:rsidRPr="00000000" w14:paraId="0000012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4">
      <w:pPr>
        <w:pStyle w:val="Heading1"/>
        <w:numPr>
          <w:ilvl w:val="0"/>
          <w:numId w:val="12"/>
        </w:numPr>
        <w:ind w:left="432" w:hanging="432"/>
        <w:rPr/>
      </w:pPr>
      <w:bookmarkStart w:colFirst="0" w:colLast="0" w:name="_heading=h.2bn6wsx" w:id="25"/>
      <w:bookmarkEnd w:id="25"/>
      <w:r w:rsidDel="00000000" w:rsidR="00000000" w:rsidRPr="00000000">
        <w:rPr>
          <w:rtl w:val="0"/>
        </w:rPr>
        <w:t xml:space="preserve"> ROLES AND RESPONSIBILITIES</w:t>
      </w:r>
    </w:p>
    <w:p w:rsidR="00000000" w:rsidDel="00000000" w:rsidP="00000000" w:rsidRDefault="00000000" w:rsidRPr="00000000" w14:paraId="00000125">
      <w:pPr>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3"/>
        <w:tblW w:w="895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4"/>
        <w:gridCol w:w="2835"/>
        <w:gridCol w:w="4110"/>
        <w:tblGridChange w:id="0">
          <w:tblGrid>
            <w:gridCol w:w="2014"/>
            <w:gridCol w:w="2835"/>
            <w:gridCol w:w="4110"/>
          </w:tblGrid>
        </w:tblGridChange>
      </w:tblGrid>
      <w:tr>
        <w:trPr>
          <w:cantSplit w:val="0"/>
          <w:tblHeader w:val="0"/>
        </w:trPr>
        <w:tc>
          <w:tcPr/>
          <w:p w:rsidR="00000000" w:rsidDel="00000000" w:rsidP="00000000" w:rsidRDefault="00000000" w:rsidRPr="00000000" w14:paraId="00000126">
            <w:pPr>
              <w:jc w:val="both"/>
              <w:rPr>
                <w:rFonts w:ascii="Calibri" w:cs="Calibri" w:eastAsia="Calibri" w:hAnsi="Calibri"/>
                <w:b w:val="1"/>
              </w:rPr>
            </w:pPr>
            <w:r w:rsidDel="00000000" w:rsidR="00000000" w:rsidRPr="00000000">
              <w:rPr>
                <w:rFonts w:ascii="Calibri" w:cs="Calibri" w:eastAsia="Calibri" w:hAnsi="Calibri"/>
                <w:b w:val="1"/>
                <w:rtl w:val="0"/>
              </w:rPr>
              <w:t xml:space="preserve">NAME </w:t>
            </w:r>
          </w:p>
        </w:tc>
        <w:tc>
          <w:tcPr/>
          <w:p w:rsidR="00000000" w:rsidDel="00000000" w:rsidP="00000000" w:rsidRDefault="00000000" w:rsidRPr="00000000" w14:paraId="00000127">
            <w:pPr>
              <w:jc w:val="both"/>
              <w:rPr>
                <w:rFonts w:ascii="Calibri" w:cs="Calibri" w:eastAsia="Calibri" w:hAnsi="Calibri"/>
                <w:b w:val="1"/>
              </w:rPr>
            </w:pPr>
            <w:r w:rsidDel="00000000" w:rsidR="00000000" w:rsidRPr="00000000">
              <w:rPr>
                <w:rFonts w:ascii="Calibri" w:cs="Calibri" w:eastAsia="Calibri" w:hAnsi="Calibri"/>
                <w:b w:val="1"/>
                <w:rtl w:val="0"/>
              </w:rPr>
              <w:t xml:space="preserve">ROLE/RESPONSIBILITIES</w:t>
            </w:r>
          </w:p>
        </w:tc>
        <w:tc>
          <w:tcPr/>
          <w:p w:rsidR="00000000" w:rsidDel="00000000" w:rsidP="00000000" w:rsidRDefault="00000000" w:rsidRPr="00000000" w14:paraId="00000128">
            <w:pPr>
              <w:rPr>
                <w:rFonts w:ascii="Calibri" w:cs="Calibri" w:eastAsia="Calibri" w:hAnsi="Calibri"/>
                <w:b w:val="1"/>
              </w:rPr>
            </w:pPr>
            <w:r w:rsidDel="00000000" w:rsidR="00000000" w:rsidRPr="00000000">
              <w:rPr>
                <w:rFonts w:ascii="Calibri" w:cs="Calibri" w:eastAsia="Calibri" w:hAnsi="Calibri"/>
                <w:b w:val="1"/>
                <w:rtl w:val="0"/>
              </w:rPr>
              <w:t xml:space="preserve">CONTACT DETAILS</w:t>
            </w:r>
          </w:p>
        </w:tc>
      </w:tr>
      <w:tr>
        <w:trPr>
          <w:cantSplit w:val="0"/>
          <w:trHeight w:val="663" w:hRule="atLeast"/>
          <w:tblHeader w:val="0"/>
        </w:trPr>
        <w:tc>
          <w:tcPr>
            <w:vAlign w:val="center"/>
          </w:tcPr>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Michelle Clark</w:t>
            </w:r>
          </w:p>
        </w:tc>
        <w:tc>
          <w:tcPr>
            <w:vAlign w:val="center"/>
          </w:tcPr>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Designated Safeguarding Lead</w:t>
            </w:r>
          </w:p>
        </w:tc>
        <w:tc>
          <w:tcPr>
            <w:vAlign w:val="center"/>
          </w:tcPr>
          <w:p w:rsidR="00000000" w:rsidDel="00000000" w:rsidP="00000000" w:rsidRDefault="00000000" w:rsidRPr="00000000" w14:paraId="0000012B">
            <w:pPr>
              <w:jc w:val="both"/>
              <w:rPr>
                <w:rFonts w:ascii="Calibri" w:cs="Calibri" w:eastAsia="Calibri" w:hAnsi="Calibri"/>
              </w:rPr>
            </w:pPr>
            <w:r w:rsidDel="00000000" w:rsidR="00000000" w:rsidRPr="00000000">
              <w:rPr>
                <w:rFonts w:ascii="Calibri" w:cs="Calibri" w:eastAsia="Calibri" w:hAnsi="Calibri"/>
                <w:rtl w:val="0"/>
              </w:rPr>
              <w:t xml:space="preserve">07510931466</w:t>
            </w:r>
          </w:p>
          <w:p w:rsidR="00000000" w:rsidDel="00000000" w:rsidP="00000000" w:rsidRDefault="00000000" w:rsidRPr="00000000" w14:paraId="0000012C">
            <w:pPr>
              <w:jc w:val="both"/>
              <w:rPr>
                <w:rFonts w:ascii="Calibri" w:cs="Calibri" w:eastAsia="Calibri" w:hAnsi="Calibri"/>
              </w:rPr>
            </w:pPr>
            <w:r w:rsidDel="00000000" w:rsidR="00000000" w:rsidRPr="00000000">
              <w:rPr>
                <w:rFonts w:ascii="Calibri" w:cs="Calibri" w:eastAsia="Calibri" w:hAnsi="Calibri"/>
                <w:rtl w:val="0"/>
              </w:rPr>
              <w:t xml:space="preserve">michelle@leedsnorthandwest.foodbank.org.uk</w:t>
            </w:r>
          </w:p>
        </w:tc>
      </w:tr>
      <w:tr>
        <w:trPr>
          <w:cantSplit w:val="0"/>
          <w:trHeight w:val="700" w:hRule="atLeast"/>
          <w:tblHeader w:val="0"/>
        </w:trPr>
        <w:tc>
          <w:tcPr>
            <w:vAlign w:val="center"/>
          </w:tcPr>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rtl w:val="0"/>
              </w:rPr>
              <w:t xml:space="preserve">Karen Burgon</w:t>
            </w:r>
          </w:p>
        </w:tc>
        <w:tc>
          <w:tcPr>
            <w:vAlign w:val="center"/>
          </w:tcPr>
          <w:p w:rsidR="00000000" w:rsidDel="00000000" w:rsidP="00000000" w:rsidRDefault="00000000" w:rsidRPr="00000000" w14:paraId="0000012E">
            <w:pPr>
              <w:rPr>
                <w:rFonts w:ascii="Calibri" w:cs="Calibri" w:eastAsia="Calibri" w:hAnsi="Calibri"/>
              </w:rPr>
            </w:pPr>
            <w:r w:rsidDel="00000000" w:rsidR="00000000" w:rsidRPr="00000000">
              <w:rPr>
                <w:rFonts w:ascii="Calibri" w:cs="Calibri" w:eastAsia="Calibri" w:hAnsi="Calibri"/>
                <w:rtl w:val="0"/>
              </w:rPr>
              <w:t xml:space="preserve">Deputy Designated Safeguarding Lead / CEO</w:t>
            </w:r>
          </w:p>
        </w:tc>
        <w:tc>
          <w:tcPr>
            <w:vAlign w:val="center"/>
          </w:tcPr>
          <w:p w:rsidR="00000000" w:rsidDel="00000000" w:rsidP="00000000" w:rsidRDefault="00000000" w:rsidRPr="00000000" w14:paraId="0000012F">
            <w:pPr>
              <w:jc w:val="both"/>
              <w:rPr>
                <w:rFonts w:ascii="Calibri" w:cs="Calibri" w:eastAsia="Calibri" w:hAnsi="Calibri"/>
              </w:rPr>
            </w:pPr>
            <w:r w:rsidDel="00000000" w:rsidR="00000000" w:rsidRPr="00000000">
              <w:rPr>
                <w:rFonts w:ascii="Calibri" w:cs="Calibri" w:eastAsia="Calibri" w:hAnsi="Calibri"/>
                <w:rtl w:val="0"/>
              </w:rPr>
              <w:t xml:space="preserve">07860952343</w:t>
            </w:r>
          </w:p>
          <w:p w:rsidR="00000000" w:rsidDel="00000000" w:rsidP="00000000" w:rsidRDefault="00000000" w:rsidRPr="00000000" w14:paraId="00000130">
            <w:pPr>
              <w:jc w:val="both"/>
              <w:rPr>
                <w:rFonts w:ascii="Calibri" w:cs="Calibri" w:eastAsia="Calibri" w:hAnsi="Calibri"/>
              </w:rPr>
            </w:pPr>
            <w:r w:rsidDel="00000000" w:rsidR="00000000" w:rsidRPr="00000000">
              <w:rPr>
                <w:rFonts w:ascii="Calibri" w:cs="Calibri" w:eastAsia="Calibri" w:hAnsi="Calibri"/>
                <w:rtl w:val="0"/>
              </w:rPr>
              <w:t xml:space="preserve">karenburgon@leedsnorthandwest.foodbank.org.uk</w:t>
            </w:r>
          </w:p>
          <w:p w:rsidR="00000000" w:rsidDel="00000000" w:rsidP="00000000" w:rsidRDefault="00000000" w:rsidRPr="00000000" w14:paraId="00000131">
            <w:pPr>
              <w:jc w:val="both"/>
              <w:rPr>
                <w:rFonts w:ascii="Calibri" w:cs="Calibri" w:eastAsia="Calibri" w:hAnsi="Calibri"/>
              </w:rPr>
            </w:pPr>
            <w:r w:rsidDel="00000000" w:rsidR="00000000" w:rsidRPr="00000000">
              <w:rPr>
                <w:rtl w:val="0"/>
              </w:rPr>
            </w:r>
          </w:p>
        </w:tc>
      </w:tr>
      <w:tr>
        <w:trPr>
          <w:cantSplit w:val="0"/>
          <w:trHeight w:val="975" w:hRule="atLeast"/>
          <w:tblHeader w:val="0"/>
        </w:trPr>
        <w:tc>
          <w:tcPr>
            <w:vAlign w:val="center"/>
          </w:tcPr>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rtl w:val="0"/>
              </w:rPr>
              <w:t xml:space="preserve">Hannah Priest</w:t>
            </w:r>
          </w:p>
        </w:tc>
        <w:tc>
          <w:tcPr>
            <w:vAlign w:val="center"/>
          </w:tcPr>
          <w:p w:rsidR="00000000" w:rsidDel="00000000" w:rsidP="00000000" w:rsidRDefault="00000000" w:rsidRPr="00000000" w14:paraId="00000133">
            <w:pPr>
              <w:rPr>
                <w:rFonts w:ascii="Calibri" w:cs="Calibri" w:eastAsia="Calibri" w:hAnsi="Calibri"/>
              </w:rPr>
            </w:pPr>
            <w:r w:rsidDel="00000000" w:rsidR="00000000" w:rsidRPr="00000000">
              <w:rPr>
                <w:rFonts w:ascii="Calibri" w:cs="Calibri" w:eastAsia="Calibri" w:hAnsi="Calibri"/>
                <w:rtl w:val="0"/>
              </w:rPr>
              <w:t xml:space="preserve">Client Services Manager</w:t>
            </w:r>
          </w:p>
        </w:tc>
        <w:tc>
          <w:tcPr>
            <w:vAlign w:val="center"/>
          </w:tcPr>
          <w:p w:rsidR="00000000" w:rsidDel="00000000" w:rsidP="00000000" w:rsidRDefault="00000000" w:rsidRPr="00000000" w14:paraId="00000134">
            <w:pPr>
              <w:jc w:val="both"/>
              <w:rPr>
                <w:rFonts w:ascii="Calibri" w:cs="Calibri" w:eastAsia="Calibri" w:hAnsi="Calibri"/>
              </w:rPr>
            </w:pPr>
            <w:r w:rsidDel="00000000" w:rsidR="00000000" w:rsidRPr="00000000">
              <w:rPr>
                <w:rFonts w:ascii="Calibri" w:cs="Calibri" w:eastAsia="Calibri" w:hAnsi="Calibri"/>
                <w:rtl w:val="0"/>
              </w:rPr>
              <w:t xml:space="preserve">07510930605</w:t>
            </w:r>
          </w:p>
          <w:p w:rsidR="00000000" w:rsidDel="00000000" w:rsidP="00000000" w:rsidRDefault="00000000" w:rsidRPr="00000000" w14:paraId="00000135">
            <w:pPr>
              <w:jc w:val="both"/>
              <w:rPr>
                <w:rFonts w:ascii="Calibri" w:cs="Calibri" w:eastAsia="Calibri" w:hAnsi="Calibri"/>
              </w:rPr>
            </w:pPr>
            <w:r w:rsidDel="00000000" w:rsidR="00000000" w:rsidRPr="00000000">
              <w:rPr>
                <w:rFonts w:ascii="Calibri" w:cs="Calibri" w:eastAsia="Calibri" w:hAnsi="Calibri"/>
                <w:rtl w:val="0"/>
              </w:rPr>
              <w:t xml:space="preserve">hannah@leedsnorthandwest.foodbank.org.uk</w:t>
            </w:r>
          </w:p>
          <w:p w:rsidR="00000000" w:rsidDel="00000000" w:rsidP="00000000" w:rsidRDefault="00000000" w:rsidRPr="00000000" w14:paraId="00000136">
            <w:pPr>
              <w:jc w:val="both"/>
              <w:rPr>
                <w:rFonts w:ascii="Calibri" w:cs="Calibri" w:eastAsia="Calibri" w:hAnsi="Calibri"/>
              </w:rPr>
            </w:pPr>
            <w:r w:rsidDel="00000000" w:rsidR="00000000" w:rsidRPr="00000000">
              <w:rPr>
                <w:rtl w:val="0"/>
              </w:rPr>
            </w:r>
          </w:p>
        </w:tc>
      </w:tr>
      <w:tr>
        <w:trPr>
          <w:cantSplit w:val="0"/>
          <w:trHeight w:val="975" w:hRule="atLeast"/>
          <w:tblHeader w:val="0"/>
        </w:trPr>
        <w:tc>
          <w:tcPr>
            <w:vAlign w:val="center"/>
          </w:tcPr>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rtl w:val="0"/>
              </w:rPr>
              <w:t xml:space="preserve">Spike Stinson</w:t>
            </w:r>
          </w:p>
        </w:tc>
        <w:tc>
          <w:tcPr>
            <w:vAlign w:val="center"/>
          </w:tcPr>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Operations Manager</w:t>
            </w:r>
          </w:p>
        </w:tc>
        <w:tc>
          <w:tcPr>
            <w:vAlign w:val="center"/>
          </w:tcPr>
          <w:p w:rsidR="00000000" w:rsidDel="00000000" w:rsidP="00000000" w:rsidRDefault="00000000" w:rsidRPr="00000000" w14:paraId="00000139">
            <w:pPr>
              <w:jc w:val="both"/>
              <w:rPr>
                <w:rFonts w:ascii="Calibri" w:cs="Calibri" w:eastAsia="Calibri" w:hAnsi="Calibri"/>
              </w:rPr>
            </w:pPr>
            <w:r w:rsidDel="00000000" w:rsidR="00000000" w:rsidRPr="00000000">
              <w:rPr>
                <w:rFonts w:ascii="Calibri" w:cs="Calibri" w:eastAsia="Calibri" w:hAnsi="Calibri"/>
                <w:rtl w:val="0"/>
              </w:rPr>
              <w:t xml:space="preserve">07510930604</w:t>
            </w:r>
          </w:p>
          <w:p w:rsidR="00000000" w:rsidDel="00000000" w:rsidP="00000000" w:rsidRDefault="00000000" w:rsidRPr="00000000" w14:paraId="0000013A">
            <w:pPr>
              <w:jc w:val="both"/>
              <w:rPr>
                <w:rFonts w:ascii="Calibri" w:cs="Calibri" w:eastAsia="Calibri" w:hAnsi="Calibri"/>
              </w:rPr>
            </w:pPr>
            <w:r w:rsidDel="00000000" w:rsidR="00000000" w:rsidRPr="00000000">
              <w:rPr>
                <w:rFonts w:ascii="Roboto" w:cs="Roboto" w:eastAsia="Roboto" w:hAnsi="Roboto"/>
                <w:color w:val="222222"/>
                <w:sz w:val="21"/>
                <w:szCs w:val="21"/>
                <w:highlight w:val="white"/>
                <w:rtl w:val="0"/>
              </w:rPr>
              <w:t xml:space="preserve">spike@leedsnorthandwest.foodbank.org.uk</w:t>
            </w:r>
            <w:r w:rsidDel="00000000" w:rsidR="00000000" w:rsidRPr="00000000">
              <w:rPr>
                <w:rtl w:val="0"/>
              </w:rPr>
            </w:r>
          </w:p>
        </w:tc>
      </w:tr>
      <w:tr>
        <w:trPr>
          <w:cantSplit w:val="0"/>
          <w:trHeight w:val="990" w:hRule="atLeast"/>
          <w:tblHeader w:val="0"/>
        </w:trPr>
        <w:tc>
          <w:tcPr>
            <w:vAlign w:val="center"/>
          </w:tcPr>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Julie Brownrigg</w:t>
            </w:r>
          </w:p>
        </w:tc>
        <w:tc>
          <w:tcPr>
            <w:vAlign w:val="center"/>
          </w:tcPr>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Chair of Trustees</w:t>
            </w:r>
          </w:p>
        </w:tc>
        <w:tc>
          <w:tcPr>
            <w:vAlign w:val="center"/>
          </w:tcPr>
          <w:p w:rsidR="00000000" w:rsidDel="00000000" w:rsidP="00000000" w:rsidRDefault="00000000" w:rsidRPr="00000000" w14:paraId="0000013D">
            <w:pPr>
              <w:jc w:val="both"/>
              <w:rPr>
                <w:rFonts w:ascii="Calibri" w:cs="Calibri" w:eastAsia="Calibri" w:hAnsi="Calibri"/>
              </w:rPr>
            </w:pPr>
            <w:r w:rsidDel="00000000" w:rsidR="00000000" w:rsidRPr="00000000">
              <w:rPr>
                <w:rFonts w:ascii="Calibri" w:cs="Calibri" w:eastAsia="Calibri" w:hAnsi="Calibri"/>
                <w:rtl w:val="0"/>
              </w:rPr>
              <w:t xml:space="preserve">07872608296</w:t>
            </w:r>
          </w:p>
          <w:p w:rsidR="00000000" w:rsidDel="00000000" w:rsidP="00000000" w:rsidRDefault="00000000" w:rsidRPr="00000000" w14:paraId="0000013E">
            <w:pPr>
              <w:jc w:val="both"/>
              <w:rPr>
                <w:rFonts w:ascii="Calibri" w:cs="Calibri" w:eastAsia="Calibri" w:hAnsi="Calibri"/>
              </w:rPr>
            </w:pPr>
            <w:r w:rsidDel="00000000" w:rsidR="00000000" w:rsidRPr="00000000">
              <w:rPr>
                <w:rFonts w:ascii="Calibri" w:cs="Calibri" w:eastAsia="Calibri" w:hAnsi="Calibri"/>
                <w:rtl w:val="0"/>
              </w:rPr>
              <w:t xml:space="preserve">trustees@leedsnorthandwest.foodbank.org.uk</w:t>
            </w:r>
          </w:p>
        </w:tc>
      </w:tr>
    </w:tbl>
    <w:p w:rsidR="00000000" w:rsidDel="00000000" w:rsidP="00000000" w:rsidRDefault="00000000" w:rsidRPr="00000000" w14:paraId="0000013F">
      <w:pPr>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0">
      <w:pPr>
        <w:numPr>
          <w:ilvl w:val="0"/>
          <w:numId w:val="36"/>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Designated Safeguarding Leads will never be related to each other.</w:t>
      </w:r>
    </w:p>
    <w:p w:rsidR="00000000" w:rsidDel="00000000" w:rsidP="00000000" w:rsidRDefault="00000000" w:rsidRPr="00000000" w14:paraId="00000141">
      <w:pPr>
        <w:numPr>
          <w:ilvl w:val="0"/>
          <w:numId w:val="36"/>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Designated Safeguarding Leads will both hold a personal copy of this Policy.</w:t>
      </w:r>
    </w:p>
    <w:p w:rsidR="00000000" w:rsidDel="00000000" w:rsidP="00000000" w:rsidRDefault="00000000" w:rsidRPr="00000000" w14:paraId="0000014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44">
      <w:pPr>
        <w:rPr>
          <w:rFonts w:ascii="Calibri" w:cs="Calibri" w:eastAsia="Calibri" w:hAnsi="Calibri"/>
          <w:i w:val="1"/>
        </w:rPr>
      </w:pPr>
      <w:r w:rsidDel="00000000" w:rsidR="00000000" w:rsidRPr="00000000">
        <w:rPr>
          <w:rFonts w:ascii="Calibri" w:cs="Calibri" w:eastAsia="Calibri" w:hAnsi="Calibri"/>
          <w:i w:val="1"/>
          <w:rtl w:val="0"/>
        </w:rPr>
        <w:t xml:space="preserve">For completion each time the policy is reviewed / edited:</w:t>
      </w:r>
    </w:p>
    <w:p w:rsidR="00000000" w:rsidDel="00000000" w:rsidP="00000000" w:rsidRDefault="00000000" w:rsidRPr="00000000" w14:paraId="00000145">
      <w:pPr>
        <w:rPr>
          <w:rFonts w:ascii="Calibri" w:cs="Calibri" w:eastAsia="Calibri" w:hAnsi="Calibri"/>
        </w:rPr>
      </w:pPr>
      <w:r w:rsidDel="00000000" w:rsidR="00000000" w:rsidRPr="00000000">
        <w:rPr>
          <w:rtl w:val="0"/>
        </w:rPr>
      </w:r>
    </w:p>
    <w:tbl>
      <w:tblPr>
        <w:tblStyle w:val="Table4"/>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4819"/>
        <w:tblGridChange w:id="0">
          <w:tblGrid>
            <w:gridCol w:w="4253"/>
            <w:gridCol w:w="4819"/>
          </w:tblGrid>
        </w:tblGridChange>
      </w:tblGrid>
      <w:tr>
        <w:trPr>
          <w:cantSplit w:val="0"/>
          <w:trHeight w:val="25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Safeguarding Trustee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sz w:val="24"/>
                <w:szCs w:val="24"/>
                <w:rtl w:val="0"/>
              </w:rPr>
              <w:t xml:space="preserve">Julie Brownrigg</w:t>
            </w:r>
            <w:r w:rsidDel="00000000" w:rsidR="00000000" w:rsidRPr="00000000">
              <w:rPr>
                <w:rtl w:val="0"/>
              </w:rPr>
            </w:r>
          </w:p>
        </w:tc>
      </w:tr>
      <w:tr>
        <w:trPr>
          <w:cantSplit w:val="0"/>
          <w:trHeight w:val="262"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Monitoring of the procedures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rtl w:val="0"/>
              </w:rPr>
              <w:t xml:space="preserve">Karen Burgon</w:t>
            </w: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Reporting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Trustee Board </w:t>
            </w:r>
          </w:p>
        </w:tc>
      </w:tr>
      <w:tr>
        <w:trPr>
          <w:cantSplit w:val="0"/>
          <w:trHeight w:val="12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Next Review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rtl w:val="0"/>
              </w:rPr>
              <w:t xml:space="preserve">31 January 2025</w:t>
            </w:r>
            <w:r w:rsidDel="00000000" w:rsidR="00000000" w:rsidRPr="00000000">
              <w:rPr>
                <w:rtl w:val="0"/>
              </w:rPr>
            </w:r>
          </w:p>
        </w:tc>
      </w:tr>
    </w:tbl>
    <w:p w:rsidR="00000000" w:rsidDel="00000000" w:rsidP="00000000" w:rsidRDefault="00000000" w:rsidRPr="00000000" w14:paraId="0000014E">
      <w:pPr>
        <w:pBdr>
          <w:top w:space="0" w:sz="0" w:val="nil"/>
          <w:left w:space="0" w:sz="0" w:val="nil"/>
          <w:bottom w:space="0" w:sz="0" w:val="nil"/>
          <w:right w:space="0" w:sz="0" w:val="nil"/>
          <w:between w:space="0" w:sz="0" w:val="nil"/>
        </w:pBd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This policy was approved by the Trustees:</w:t>
      </w:r>
    </w:p>
    <w:p w:rsidR="00000000" w:rsidDel="00000000" w:rsidP="00000000" w:rsidRDefault="00000000" w:rsidRPr="00000000" w14:paraId="00000150">
      <w:pPr>
        <w:pBdr>
          <w:top w:space="0" w:sz="0" w:val="nil"/>
          <w:left w:space="0" w:sz="0" w:val="nil"/>
          <w:bottom w:space="0" w:sz="0" w:val="nil"/>
          <w:right w:space="0" w:sz="0" w:val="nil"/>
          <w:between w:space="0" w:sz="0" w:val="nil"/>
        </w:pBdr>
        <w:jc w:val="both"/>
        <w:rPr>
          <w:rFonts w:ascii="Calibri" w:cs="Calibri" w:eastAsia="Calibri" w:hAnsi="Calibri"/>
          <w:i w:val="1"/>
          <w:color w:val="000000"/>
        </w:rPr>
      </w:pPr>
      <w:r w:rsidDel="00000000" w:rsidR="00000000" w:rsidRPr="00000000">
        <w:rPr>
          <w:rtl w:val="0"/>
        </w:rPr>
      </w:r>
    </w:p>
    <w:tbl>
      <w:tblPr>
        <w:tblStyle w:val="Table5"/>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gridCol w:w="4819"/>
        <w:tblGridChange w:id="0">
          <w:tblGrid>
            <w:gridCol w:w="4253"/>
            <w:gridCol w:w="4819"/>
          </w:tblGrid>
        </w:tblGridChange>
      </w:tblGrid>
      <w:tr>
        <w:trPr>
          <w:cantSplit w:val="0"/>
          <w:trHeight w:val="57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1">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Name: J. Brownrigg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Signed:             </w:t>
            </w:r>
            <w:r w:rsidDel="00000000" w:rsidR="00000000" w:rsidRPr="00000000">
              <w:rPr>
                <w:rFonts w:ascii="Trebuchet MS" w:cs="Trebuchet MS" w:eastAsia="Trebuchet MS" w:hAnsi="Trebuchet MS"/>
                <w:sz w:val="20"/>
                <w:szCs w:val="20"/>
              </w:rPr>
              <w:drawing>
                <wp:inline distB="0" distT="0" distL="0" distR="0">
                  <wp:extent cx="2151380" cy="638810"/>
                  <wp:effectExtent b="0" l="0" r="0" t="0"/>
                  <wp:docPr id="22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151380" cy="638810"/>
                          </a:xfrm>
                          <a:prstGeom prst="rect"/>
                          <a:ln/>
                        </pic:spPr>
                      </pic:pic>
                    </a:graphicData>
                  </a:graphic>
                </wp:inline>
              </w:drawing>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tc>
      </w:tr>
      <w:tr>
        <w:trPr>
          <w:cantSplit w:val="0"/>
          <w:trHeight w:val="56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3">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Position: Chair of Trustees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Date: 15/02/2024</w:t>
            </w:r>
            <w:r w:rsidDel="00000000" w:rsidR="00000000" w:rsidRPr="00000000">
              <w:rPr>
                <w:rtl w:val="0"/>
              </w:rPr>
            </w:r>
          </w:p>
        </w:tc>
      </w:tr>
    </w:tbl>
    <w:p w:rsidR="00000000" w:rsidDel="00000000" w:rsidP="00000000" w:rsidRDefault="00000000" w:rsidRPr="00000000" w14:paraId="00000155">
      <w:pPr>
        <w:pStyle w:val="Heading1"/>
        <w:ind w:firstLine="720"/>
        <w:rPr>
          <w:smallCaps w:val="1"/>
        </w:rPr>
      </w:pPr>
      <w:r w:rsidDel="00000000" w:rsidR="00000000" w:rsidRPr="00000000">
        <w:rPr>
          <w:rtl w:val="0"/>
        </w:rPr>
      </w:r>
    </w:p>
    <w:p w:rsidR="00000000" w:rsidDel="00000000" w:rsidP="00000000" w:rsidRDefault="00000000" w:rsidRPr="00000000" w14:paraId="00000156">
      <w:pPr>
        <w:rPr/>
      </w:pPr>
      <w:r w:rsidDel="00000000" w:rsidR="00000000" w:rsidRPr="00000000">
        <w:br w:type="page"/>
      </w:r>
      <w:r w:rsidDel="00000000" w:rsidR="00000000" w:rsidRPr="00000000">
        <w:rPr>
          <w:rtl w:val="0"/>
        </w:rPr>
      </w:r>
    </w:p>
    <w:p w:rsidR="00000000" w:rsidDel="00000000" w:rsidP="00000000" w:rsidRDefault="00000000" w:rsidRPr="00000000" w14:paraId="00000157">
      <w:pPr>
        <w:pStyle w:val="Heading1"/>
        <w:numPr>
          <w:ilvl w:val="0"/>
          <w:numId w:val="10"/>
        </w:numPr>
        <w:ind w:left="720" w:hanging="360"/>
        <w:rPr/>
      </w:pPr>
      <w:bookmarkStart w:colFirst="0" w:colLast="0" w:name="_heading=h.qsh70q" w:id="26"/>
      <w:bookmarkEnd w:id="26"/>
      <w:r w:rsidDel="00000000" w:rsidR="00000000" w:rsidRPr="00000000">
        <w:rPr>
          <w:smallCaps w:val="1"/>
          <w:rtl w:val="0"/>
        </w:rPr>
        <w:t xml:space="preserve">APPENDIX 1 - KEY CONTACTS &amp; FOODBANK VENUES</w:t>
      </w: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647700</wp:posOffset>
                </wp:positionH>
                <wp:positionV relativeFrom="paragraph">
                  <wp:posOffset>109220</wp:posOffset>
                </wp:positionV>
                <wp:extent cx="4318000" cy="591820"/>
                <wp:effectExtent b="0" l="0" r="0" t="0"/>
                <wp:wrapSquare wrapText="bothSides" distB="45720" distT="45720" distL="114300" distR="114300"/>
                <wp:docPr id="223" name=""/>
                <a:graphic>
                  <a:graphicData uri="http://schemas.microsoft.com/office/word/2010/wordprocessingShape">
                    <wps:wsp>
                      <wps:cNvSpPr/>
                      <wps:cNvPr id="2" name="Shape 2"/>
                      <wps:spPr>
                        <a:xfrm>
                          <a:off x="3212400" y="3509490"/>
                          <a:ext cx="4267200" cy="541020"/>
                        </a:xfrm>
                        <a:prstGeom prst="rect">
                          <a:avLst/>
                        </a:prstGeom>
                        <a:solidFill>
                          <a:srgbClr val="D8D8D8"/>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If someone is injured or in imminent danger, call: 112/999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647700</wp:posOffset>
                </wp:positionH>
                <wp:positionV relativeFrom="paragraph">
                  <wp:posOffset>109220</wp:posOffset>
                </wp:positionV>
                <wp:extent cx="4318000" cy="591820"/>
                <wp:effectExtent b="0" l="0" r="0" t="0"/>
                <wp:wrapSquare wrapText="bothSides" distB="45720" distT="45720" distL="114300" distR="114300"/>
                <wp:docPr id="22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318000" cy="591820"/>
                        </a:xfrm>
                        <a:prstGeom prst="rect"/>
                        <a:ln/>
                      </pic:spPr>
                    </pic:pic>
                  </a:graphicData>
                </a:graphic>
              </wp:anchor>
            </w:drawing>
          </mc:Fallback>
        </mc:AlternateContent>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rPr>
      </w:pPr>
      <w:r w:rsidDel="00000000" w:rsidR="00000000" w:rsidRPr="00000000">
        <w:rPr>
          <w:rtl w:val="0"/>
        </w:rPr>
      </w:r>
    </w:p>
    <w:p w:rsidR="00000000" w:rsidDel="00000000" w:rsidP="00000000" w:rsidRDefault="00000000" w:rsidRPr="00000000" w14:paraId="0000015D">
      <w:pPr>
        <w:rPr>
          <w:rFonts w:ascii="Calibri" w:cs="Calibri" w:eastAsia="Calibri" w:hAnsi="Calibri"/>
          <w:b w:val="1"/>
        </w:rPr>
      </w:pPr>
      <w:r w:rsidDel="00000000" w:rsidR="00000000" w:rsidRPr="00000000">
        <w:rPr>
          <w:rFonts w:ascii="Calibri" w:cs="Calibri" w:eastAsia="Calibri" w:hAnsi="Calibri"/>
          <w:b w:val="1"/>
          <w:rtl w:val="0"/>
        </w:rPr>
        <w:t xml:space="preserve">Our Key Contacts</w:t>
      </w:r>
    </w:p>
    <w:p w:rsidR="00000000" w:rsidDel="00000000" w:rsidP="00000000" w:rsidRDefault="00000000" w:rsidRPr="00000000" w14:paraId="0000015E">
      <w:pPr>
        <w:rPr>
          <w:rFonts w:ascii="Calibri" w:cs="Calibri" w:eastAsia="Calibri" w:hAnsi="Calibri"/>
        </w:rPr>
      </w:pPr>
      <w:r w:rsidDel="00000000" w:rsidR="00000000" w:rsidRPr="00000000">
        <w:rPr>
          <w:rtl w:val="0"/>
        </w:rPr>
      </w:r>
    </w:p>
    <w:p w:rsidR="00000000" w:rsidDel="00000000" w:rsidP="00000000" w:rsidRDefault="00000000" w:rsidRPr="00000000" w14:paraId="0000015F">
      <w:pPr>
        <w:numPr>
          <w:ilvl w:val="0"/>
          <w:numId w:val="26"/>
        </w:numPr>
        <w:pBdr>
          <w:top w:space="0" w:sz="0" w:val="nil"/>
          <w:left w:space="0" w:sz="0" w:val="nil"/>
          <w:bottom w:space="0" w:sz="0" w:val="nil"/>
          <w:right w:space="0" w:sz="0" w:val="nil"/>
          <w:between w:space="0" w:sz="0" w:val="nil"/>
        </w:pBdr>
        <w:tabs>
          <w:tab w:val="left" w:leader="none" w:pos="4536"/>
        </w:tabs>
        <w:ind w:left="2160" w:hanging="360"/>
        <w:jc w:val="both"/>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Designated Safeguarding Lead </w:t>
        <w:tab/>
        <w:tab/>
        <w:tab/>
        <w:t xml:space="preserve">07510931466</w:t>
      </w:r>
      <w:r w:rsidDel="00000000" w:rsidR="00000000" w:rsidRPr="00000000">
        <w:rPr>
          <w:rtl w:val="0"/>
        </w:rPr>
      </w:r>
    </w:p>
    <w:p w:rsidR="00000000" w:rsidDel="00000000" w:rsidP="00000000" w:rsidRDefault="00000000" w:rsidRPr="00000000" w14:paraId="00000160">
      <w:pPr>
        <w:numPr>
          <w:ilvl w:val="0"/>
          <w:numId w:val="26"/>
        </w:numPr>
        <w:pBdr>
          <w:top w:space="0" w:sz="0" w:val="nil"/>
          <w:left w:space="0" w:sz="0" w:val="nil"/>
          <w:bottom w:space="0" w:sz="0" w:val="nil"/>
          <w:right w:space="0" w:sz="0" w:val="nil"/>
          <w:between w:space="0" w:sz="0" w:val="nil"/>
        </w:pBdr>
        <w:tabs>
          <w:tab w:val="left" w:leader="none" w:pos="4536"/>
        </w:tabs>
        <w:ind w:left="2160" w:hanging="360"/>
        <w:jc w:val="both"/>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Deputy Designated Safeguarding Lead</w:t>
        <w:tab/>
        <w:t xml:space="preserve">07860952343</w:t>
      </w:r>
    </w:p>
    <w:p w:rsidR="00000000" w:rsidDel="00000000" w:rsidP="00000000" w:rsidRDefault="00000000" w:rsidRPr="00000000" w14:paraId="00000161">
      <w:pPr>
        <w:numPr>
          <w:ilvl w:val="0"/>
          <w:numId w:val="26"/>
        </w:numPr>
        <w:pBdr>
          <w:top w:space="0" w:sz="0" w:val="nil"/>
          <w:left w:space="0" w:sz="0" w:val="nil"/>
          <w:bottom w:space="0" w:sz="0" w:val="nil"/>
          <w:right w:space="0" w:sz="0" w:val="nil"/>
          <w:between w:space="0" w:sz="0" w:val="nil"/>
        </w:pBdr>
        <w:tabs>
          <w:tab w:val="left" w:leader="none" w:pos="4536"/>
        </w:tabs>
        <w:ind w:left="2160" w:hanging="360"/>
        <w:jc w:val="both"/>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rtl w:val="0"/>
        </w:rPr>
        <w:t xml:space="preserve">Client Services Manager                                   07510930605</w:t>
      </w:r>
      <w:r w:rsidDel="00000000" w:rsidR="00000000" w:rsidRPr="00000000">
        <w:rPr>
          <w:rtl w:val="0"/>
        </w:rPr>
      </w:r>
    </w:p>
    <w:p w:rsidR="00000000" w:rsidDel="00000000" w:rsidP="00000000" w:rsidRDefault="00000000" w:rsidRPr="00000000" w14:paraId="00000162">
      <w:pPr>
        <w:numPr>
          <w:ilvl w:val="0"/>
          <w:numId w:val="26"/>
        </w:numPr>
        <w:pBdr>
          <w:top w:space="0" w:sz="0" w:val="nil"/>
          <w:left w:space="0" w:sz="0" w:val="nil"/>
          <w:bottom w:space="0" w:sz="0" w:val="nil"/>
          <w:right w:space="0" w:sz="0" w:val="nil"/>
          <w:between w:space="0" w:sz="0" w:val="nil"/>
        </w:pBdr>
        <w:tabs>
          <w:tab w:val="left" w:leader="none" w:pos="4536"/>
        </w:tabs>
        <w:ind w:left="2160" w:hanging="360"/>
        <w:jc w:val="both"/>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Operations Manager </w:t>
      </w:r>
      <w:r w:rsidDel="00000000" w:rsidR="00000000" w:rsidRPr="00000000">
        <w:rPr>
          <w:rFonts w:ascii="Calibri" w:cs="Calibri" w:eastAsia="Calibri" w:hAnsi="Calibri"/>
          <w:b w:val="1"/>
          <w:color w:val="000000"/>
          <w:sz w:val="28"/>
          <w:szCs w:val="28"/>
          <w:rtl w:val="0"/>
        </w:rPr>
        <w:tab/>
        <w:tab/>
        <w:tab/>
        <w:tab/>
      </w:r>
      <w:r w:rsidDel="00000000" w:rsidR="00000000" w:rsidRPr="00000000">
        <w:rPr>
          <w:rFonts w:ascii="Calibri" w:cs="Calibri" w:eastAsia="Calibri" w:hAnsi="Calibri"/>
          <w:b w:val="1"/>
          <w:sz w:val="28"/>
          <w:szCs w:val="28"/>
          <w:rtl w:val="0"/>
        </w:rPr>
        <w:t xml:space="preserve">07510930604</w:t>
      </w:r>
      <w:r w:rsidDel="00000000" w:rsidR="00000000" w:rsidRPr="00000000">
        <w:rPr>
          <w:rtl w:val="0"/>
        </w:rPr>
      </w:r>
    </w:p>
    <w:p w:rsidR="00000000" w:rsidDel="00000000" w:rsidP="00000000" w:rsidRDefault="00000000" w:rsidRPr="00000000" w14:paraId="00000163">
      <w:pPr>
        <w:numPr>
          <w:ilvl w:val="0"/>
          <w:numId w:val="26"/>
        </w:numPr>
        <w:pBdr>
          <w:top w:space="0" w:sz="0" w:val="nil"/>
          <w:left w:space="0" w:sz="0" w:val="nil"/>
          <w:bottom w:space="0" w:sz="0" w:val="nil"/>
          <w:right w:space="0" w:sz="0" w:val="nil"/>
          <w:between w:space="0" w:sz="0" w:val="nil"/>
        </w:pBdr>
        <w:tabs>
          <w:tab w:val="left" w:leader="none" w:pos="4536"/>
        </w:tabs>
        <w:ind w:left="2160" w:hanging="360"/>
        <w:jc w:val="both"/>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Thirtyone:eight Advice line </w:t>
        <w:tab/>
        <w:tab/>
        <w:t xml:space="preserve">0303 003 11 11</w:t>
      </w:r>
      <w:r w:rsidDel="00000000" w:rsidR="00000000" w:rsidRPr="00000000">
        <w:rPr>
          <w:rFonts w:ascii="Calibri" w:cs="Calibri" w:eastAsia="Calibri" w:hAnsi="Calibri"/>
          <w:b w:val="1"/>
          <w:color w:val="ff0000"/>
          <w:sz w:val="28"/>
          <w:szCs w:val="28"/>
          <w:rtl w:val="0"/>
        </w:rPr>
        <w:t xml:space="preserve">  </w:t>
      </w:r>
      <w:r w:rsidDel="00000000" w:rsidR="00000000" w:rsidRPr="00000000">
        <w:rPr>
          <w:rFonts w:ascii="Calibri" w:cs="Calibri" w:eastAsia="Calibri" w:hAnsi="Calibri"/>
          <w:b w:val="1"/>
          <w:sz w:val="28"/>
          <w:szCs w:val="28"/>
          <w:rtl w:val="0"/>
        </w:rPr>
        <w:t xml:space="preserve">(option 2)</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5">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Social Services</w:t>
      </w:r>
    </w:p>
    <w:p w:rsidR="00000000" w:rsidDel="00000000" w:rsidP="00000000" w:rsidRDefault="00000000" w:rsidRPr="00000000" w14:paraId="00000166">
      <w:pPr>
        <w:spacing w:after="200" w:line="276" w:lineRule="auto"/>
        <w:jc w:val="both"/>
        <w:rPr>
          <w:rFonts w:ascii="Calibri" w:cs="Calibri" w:eastAsia="Calibri" w:hAnsi="Calibri"/>
        </w:rPr>
      </w:pPr>
      <w:r w:rsidDel="00000000" w:rsidR="00000000" w:rsidRPr="00000000">
        <w:rPr>
          <w:rtl w:val="0"/>
        </w:rPr>
      </w:r>
    </w:p>
    <w:tbl>
      <w:tblPr>
        <w:tblStyle w:val="Table6"/>
        <w:tblW w:w="9458.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6"/>
        <w:gridCol w:w="5962"/>
        <w:tblGridChange w:id="0">
          <w:tblGrid>
            <w:gridCol w:w="3496"/>
            <w:gridCol w:w="5962"/>
          </w:tblGrid>
        </w:tblGridChange>
      </w:tblGrid>
      <w:tr>
        <w:trPr>
          <w:cantSplit w:val="0"/>
          <w:tblHeader w:val="0"/>
        </w:trPr>
        <w:tc>
          <w:tcPr>
            <w:gridSpan w:val="2"/>
            <w:shd w:fill="bfbfbf" w:val="clear"/>
          </w:tcPr>
          <w:p w:rsidR="00000000" w:rsidDel="00000000" w:rsidP="00000000" w:rsidRDefault="00000000" w:rsidRPr="00000000" w14:paraId="00000167">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Local Authority Leeds</w:t>
            </w:r>
          </w:p>
        </w:tc>
      </w:tr>
      <w:tr>
        <w:trPr>
          <w:cantSplit w:val="0"/>
          <w:tblHeader w:val="0"/>
        </w:trPr>
        <w:tc>
          <w:tcPr>
            <w:vAlign w:val="center"/>
          </w:tcPr>
          <w:p w:rsidR="00000000" w:rsidDel="00000000" w:rsidP="00000000" w:rsidRDefault="00000000" w:rsidRPr="00000000" w14:paraId="0000016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Social Services – Office Hours</w:t>
            </w:r>
          </w:p>
        </w:tc>
        <w:tc>
          <w:tcPr>
            <w:vAlign w:val="center"/>
          </w:tcPr>
          <w:p w:rsidR="00000000" w:rsidDel="00000000" w:rsidP="00000000" w:rsidRDefault="00000000" w:rsidRPr="00000000" w14:paraId="0000016A">
            <w:pPr>
              <w:spacing w:line="276" w:lineRule="auto"/>
              <w:rPr>
                <w:rFonts w:ascii="Calibri" w:cs="Calibri" w:eastAsia="Calibri" w:hAnsi="Calibri"/>
              </w:rPr>
            </w:pPr>
            <w:r w:rsidDel="00000000" w:rsidR="00000000" w:rsidRPr="00000000">
              <w:rPr>
                <w:rFonts w:ascii="Calibri" w:cs="Calibri" w:eastAsia="Calibri" w:hAnsi="Calibri"/>
                <w:rtl w:val="0"/>
              </w:rPr>
              <w:t xml:space="preserve">Mon-Fri 9.00-17.00 except Wednesday when open at 10.00</w:t>
            </w:r>
          </w:p>
          <w:p w:rsidR="00000000" w:rsidDel="00000000" w:rsidP="00000000" w:rsidRDefault="00000000" w:rsidRPr="00000000" w14:paraId="0000016B">
            <w:pPr>
              <w:spacing w:after="200" w:line="276" w:lineRule="auto"/>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C">
            <w:pPr>
              <w:spacing w:line="276" w:lineRule="auto"/>
              <w:rPr>
                <w:rFonts w:ascii="Calibri" w:cs="Calibri" w:eastAsia="Calibri" w:hAnsi="Calibri"/>
              </w:rPr>
            </w:pPr>
            <w:r w:rsidDel="00000000" w:rsidR="00000000" w:rsidRPr="00000000">
              <w:rPr>
                <w:rFonts w:ascii="Calibri" w:cs="Calibri" w:eastAsia="Calibri" w:hAnsi="Calibri"/>
                <w:rtl w:val="0"/>
              </w:rPr>
              <w:t xml:space="preserve">Social Care Services </w:t>
            </w:r>
          </w:p>
          <w:p w:rsidR="00000000" w:rsidDel="00000000" w:rsidP="00000000" w:rsidRDefault="00000000" w:rsidRPr="00000000" w14:paraId="0000016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Daytime Contact Numbers</w:t>
            </w:r>
          </w:p>
        </w:tc>
        <w:tc>
          <w:tcPr>
            <w:vAlign w:val="center"/>
          </w:tcPr>
          <w:p w:rsidR="00000000" w:rsidDel="00000000" w:rsidP="00000000" w:rsidRDefault="00000000" w:rsidRPr="00000000" w14:paraId="0000016E">
            <w:pPr>
              <w:spacing w:line="276" w:lineRule="auto"/>
              <w:rPr>
                <w:rFonts w:ascii="Calibri" w:cs="Calibri" w:eastAsia="Calibri" w:hAnsi="Calibri"/>
              </w:rPr>
            </w:pPr>
            <w:r w:rsidDel="00000000" w:rsidR="00000000" w:rsidRPr="00000000">
              <w:rPr>
                <w:rFonts w:ascii="Calibri" w:cs="Calibri" w:eastAsia="Calibri" w:hAnsi="Calibri"/>
                <w:rtl w:val="0"/>
              </w:rPr>
              <w:t xml:space="preserve">Adult Access Point:             0113 2224401 </w:t>
            </w:r>
          </w:p>
          <w:p w:rsidR="00000000" w:rsidDel="00000000" w:rsidP="00000000" w:rsidRDefault="00000000" w:rsidRPr="00000000" w14:paraId="0000016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Children’s Access Point:     0113 3760336</w:t>
            </w:r>
          </w:p>
        </w:tc>
      </w:tr>
      <w:tr>
        <w:trPr>
          <w:cantSplit w:val="0"/>
          <w:tblHeader w:val="0"/>
        </w:trPr>
        <w:tc>
          <w:tcPr>
            <w:tcBorders>
              <w:bottom w:color="000000" w:space="0" w:sz="12" w:val="single"/>
            </w:tcBorders>
            <w:vAlign w:val="center"/>
          </w:tcPr>
          <w:p w:rsidR="00000000" w:rsidDel="00000000" w:rsidP="00000000" w:rsidRDefault="00000000" w:rsidRPr="00000000" w14:paraId="00000170">
            <w:pPr>
              <w:spacing w:line="276" w:lineRule="auto"/>
              <w:rPr>
                <w:rFonts w:ascii="Calibri" w:cs="Calibri" w:eastAsia="Calibri" w:hAnsi="Calibri"/>
              </w:rPr>
            </w:pPr>
            <w:r w:rsidDel="00000000" w:rsidR="00000000" w:rsidRPr="00000000">
              <w:rPr>
                <w:rFonts w:ascii="Calibri" w:cs="Calibri" w:eastAsia="Calibri" w:hAnsi="Calibri"/>
                <w:rtl w:val="0"/>
              </w:rPr>
              <w:t xml:space="preserve">Social Care Services</w:t>
            </w:r>
          </w:p>
          <w:p w:rsidR="00000000" w:rsidDel="00000000" w:rsidP="00000000" w:rsidRDefault="00000000" w:rsidRPr="00000000" w14:paraId="0000017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Out-of-Hours Emergency Duty Team (EDT)</w:t>
            </w:r>
          </w:p>
        </w:tc>
        <w:tc>
          <w:tcPr>
            <w:tcBorders>
              <w:bottom w:color="000000" w:space="0" w:sz="12" w:val="single"/>
            </w:tcBorders>
            <w:vAlign w:val="center"/>
          </w:tcPr>
          <w:p w:rsidR="00000000" w:rsidDel="00000000" w:rsidP="00000000" w:rsidRDefault="00000000" w:rsidRPr="00000000" w14:paraId="0000017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Adults AND Children:          01133760469/0113 3780644</w:t>
            </w:r>
          </w:p>
        </w:tc>
      </w:tr>
    </w:tbl>
    <w:p w:rsidR="00000000" w:rsidDel="00000000" w:rsidP="00000000" w:rsidRDefault="00000000" w:rsidRPr="00000000" w14:paraId="00000173">
      <w:pPr>
        <w:rPr>
          <w:rFonts w:ascii="Calibri" w:cs="Calibri" w:eastAsia="Calibri" w:hAnsi="Calibri"/>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5">
      <w:pPr>
        <w:rPr>
          <w:rFonts w:ascii="Calibri" w:cs="Calibri" w:eastAsia="Calibri" w:hAnsi="Calibri"/>
          <w:b w:val="1"/>
        </w:rPr>
      </w:pPr>
      <w:r w:rsidDel="00000000" w:rsidR="00000000" w:rsidRPr="00000000">
        <w:rPr>
          <w:rFonts w:ascii="Calibri" w:cs="Calibri" w:eastAsia="Calibri" w:hAnsi="Calibri"/>
          <w:b w:val="1"/>
          <w:rtl w:val="0"/>
        </w:rPr>
        <w:t xml:space="preserve">Other National Advice Providers</w:t>
      </w:r>
    </w:p>
    <w:p w:rsidR="00000000" w:rsidDel="00000000" w:rsidP="00000000" w:rsidRDefault="00000000" w:rsidRPr="00000000" w14:paraId="00000176">
      <w:pP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177">
      <w:pPr>
        <w:numPr>
          <w:ilvl w:val="0"/>
          <w:numId w:val="29"/>
        </w:numPr>
        <w:pBdr>
          <w:top w:space="0" w:sz="0" w:val="nil"/>
          <w:left w:space="0" w:sz="0" w:val="nil"/>
          <w:bottom w:space="0" w:sz="0" w:val="nil"/>
          <w:right w:space="0" w:sz="0" w:val="nil"/>
          <w:between w:space="0" w:sz="0" w:val="nil"/>
        </w:pBdr>
        <w:ind w:left="709"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Action Elder Abuse Confidential Free phone help Line - 0808 808 8141 - 9am-5pm</w:t>
      </w:r>
    </w:p>
    <w:p w:rsidR="00000000" w:rsidDel="00000000" w:rsidP="00000000" w:rsidRDefault="00000000" w:rsidRPr="00000000" w14:paraId="00000178">
      <w:pPr>
        <w:numPr>
          <w:ilvl w:val="0"/>
          <w:numId w:val="29"/>
        </w:numPr>
        <w:pBdr>
          <w:top w:space="0" w:sz="0" w:val="nil"/>
          <w:left w:space="0" w:sz="0" w:val="nil"/>
          <w:bottom w:space="0" w:sz="0" w:val="nil"/>
          <w:right w:space="0" w:sz="0" w:val="nil"/>
          <w:between w:space="0" w:sz="0" w:val="nil"/>
        </w:pBdr>
        <w:ind w:left="7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ChildLine - 0800 1111</w:t>
      </w:r>
    </w:p>
    <w:p w:rsidR="00000000" w:rsidDel="00000000" w:rsidP="00000000" w:rsidRDefault="00000000" w:rsidRPr="00000000" w14:paraId="00000179">
      <w:pPr>
        <w:numPr>
          <w:ilvl w:val="0"/>
          <w:numId w:val="29"/>
        </w:numPr>
        <w:pBdr>
          <w:top w:space="0" w:sz="0" w:val="nil"/>
          <w:left w:space="0" w:sz="0" w:val="nil"/>
          <w:bottom w:space="0" w:sz="0" w:val="nil"/>
          <w:right w:space="0" w:sz="0" w:val="nil"/>
          <w:between w:space="0" w:sz="0" w:val="nil"/>
        </w:pBdr>
        <w:ind w:left="7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NSPCC 24/7 Child Protection Helpline - 0808 800 500 or </w:t>
      </w:r>
      <w:hyperlink r:id="rId11">
        <w:r w:rsidDel="00000000" w:rsidR="00000000" w:rsidRPr="00000000">
          <w:rPr>
            <w:rFonts w:ascii="Calibri" w:cs="Calibri" w:eastAsia="Calibri" w:hAnsi="Calibri"/>
            <w:color w:val="0000ff"/>
            <w:u w:val="single"/>
            <w:rtl w:val="0"/>
          </w:rPr>
          <w:t xml:space="preserve">help@nspcc.org</w:t>
        </w:r>
      </w:hyperlink>
      <w:r w:rsidDel="00000000" w:rsidR="00000000" w:rsidRPr="00000000">
        <w:rPr>
          <w:rtl w:val="0"/>
        </w:rPr>
      </w:r>
    </w:p>
    <w:p w:rsidR="00000000" w:rsidDel="00000000" w:rsidP="00000000" w:rsidRDefault="00000000" w:rsidRPr="00000000" w14:paraId="0000017A">
      <w:pPr>
        <w:numPr>
          <w:ilvl w:val="0"/>
          <w:numId w:val="29"/>
        </w:numPr>
        <w:pBdr>
          <w:top w:space="0" w:sz="0" w:val="nil"/>
          <w:left w:space="0" w:sz="0" w:val="nil"/>
          <w:bottom w:space="0" w:sz="0" w:val="nil"/>
          <w:right w:space="0" w:sz="0" w:val="nil"/>
          <w:between w:space="0" w:sz="0" w:val="nil"/>
        </w:pBdr>
        <w:ind w:left="7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National Domestic Violence Helpline – 0808 2000 247</w:t>
      </w:r>
    </w:p>
    <w:p w:rsidR="00000000" w:rsidDel="00000000" w:rsidP="00000000" w:rsidRDefault="00000000" w:rsidRPr="00000000" w14:paraId="0000017B">
      <w:pPr>
        <w:numPr>
          <w:ilvl w:val="0"/>
          <w:numId w:val="29"/>
        </w:numPr>
        <w:pBdr>
          <w:top w:space="0" w:sz="0" w:val="nil"/>
          <w:left w:space="0" w:sz="0" w:val="nil"/>
          <w:bottom w:space="0" w:sz="0" w:val="nil"/>
          <w:right w:space="0" w:sz="0" w:val="nil"/>
          <w:between w:space="0" w:sz="0" w:val="nil"/>
        </w:pBdr>
        <w:ind w:left="7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Samaritans – 116 123</w:t>
      </w:r>
    </w:p>
    <w:p w:rsidR="00000000" w:rsidDel="00000000" w:rsidP="00000000" w:rsidRDefault="00000000" w:rsidRPr="00000000" w14:paraId="0000017C">
      <w:pPr>
        <w:pBdr>
          <w:top w:space="0" w:sz="0" w:val="nil"/>
          <w:left w:space="0" w:sz="0" w:val="nil"/>
          <w:bottom w:space="0" w:sz="0" w:val="nil"/>
          <w:right w:space="0" w:sz="0" w:val="nil"/>
          <w:between w:space="0" w:sz="0" w:val="nil"/>
        </w:pBdr>
        <w:ind w:left="70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D">
      <w:p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If you think a crime has taken place… </w:t>
      </w:r>
    </w:p>
    <w:p w:rsidR="00000000" w:rsidDel="00000000" w:rsidP="00000000" w:rsidRDefault="00000000" w:rsidRPr="00000000" w14:paraId="0000017E">
      <w:pPr>
        <w:ind w:left="360" w:hanging="36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7F">
      <w:pPr>
        <w:numPr>
          <w:ilvl w:val="0"/>
          <w:numId w:val="37"/>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Local &amp; Regional Police – </w:t>
      </w:r>
      <w:r w:rsidDel="00000000" w:rsidR="00000000" w:rsidRPr="00000000">
        <w:rPr>
          <w:rFonts w:ascii="Calibri" w:cs="Calibri" w:eastAsia="Calibri" w:hAnsi="Calibri"/>
          <w:color w:val="000000"/>
          <w:rtl w:val="0"/>
        </w:rPr>
        <w:t xml:space="preserve">Non-emergency number: 101</w:t>
      </w:r>
    </w:p>
    <w:p w:rsidR="00000000" w:rsidDel="00000000" w:rsidP="00000000" w:rsidRDefault="00000000" w:rsidRPr="00000000" w14:paraId="00000180">
      <w:pPr>
        <w:numPr>
          <w:ilvl w:val="1"/>
          <w:numId w:val="37"/>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You will be directed to the correct team for your postcode area.</w:t>
      </w:r>
    </w:p>
    <w:p w:rsidR="00000000" w:rsidDel="00000000" w:rsidP="00000000" w:rsidRDefault="00000000" w:rsidRPr="00000000" w14:paraId="00000181">
      <w:pPr>
        <w:rPr>
          <w:rFonts w:ascii="Calibri" w:cs="Calibri" w:eastAsia="Calibri" w:hAnsi="Calibri"/>
        </w:rPr>
      </w:pPr>
      <w:r w:rsidDel="00000000" w:rsidR="00000000" w:rsidRPr="00000000">
        <w:rPr>
          <w:rtl w:val="0"/>
        </w:rPr>
      </w:r>
    </w:p>
    <w:p w:rsidR="00000000" w:rsidDel="00000000" w:rsidP="00000000" w:rsidRDefault="00000000" w:rsidRPr="00000000" w14:paraId="00000182">
      <w:pPr>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Operational Premises/Venues: </w:t>
      </w:r>
      <w:r w:rsidDel="00000000" w:rsidR="00000000" w:rsidRPr="00000000">
        <w:rPr>
          <w:rFonts w:ascii="Calibri" w:cs="Calibri" w:eastAsia="Calibri" w:hAnsi="Calibri"/>
          <w:rtl w:val="0"/>
        </w:rPr>
        <w:t xml:space="preserve">Leeds North and West Foodbank operates from the following venues:</w:t>
      </w:r>
    </w:p>
    <w:p w:rsidR="00000000" w:rsidDel="00000000" w:rsidP="00000000" w:rsidRDefault="00000000" w:rsidRPr="00000000" w14:paraId="0000018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line="276" w:lineRule="auto"/>
        <w:jc w:val="both"/>
        <w:rPr>
          <w:rFonts w:ascii="Calibri" w:cs="Calibri" w:eastAsia="Calibri" w:hAnsi="Calibri"/>
          <w:sz w:val="8"/>
          <w:szCs w:val="8"/>
        </w:rPr>
      </w:pPr>
      <w:r w:rsidDel="00000000" w:rsidR="00000000" w:rsidRPr="00000000">
        <w:rPr>
          <w:rtl w:val="0"/>
        </w:rPr>
      </w:r>
    </w:p>
    <w:tbl>
      <w:tblPr>
        <w:tblStyle w:val="Table7"/>
        <w:tblW w:w="9452.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3"/>
        <w:gridCol w:w="3293"/>
        <w:gridCol w:w="3676"/>
        <w:tblGridChange w:id="0">
          <w:tblGrid>
            <w:gridCol w:w="2483"/>
            <w:gridCol w:w="3293"/>
            <w:gridCol w:w="3676"/>
          </w:tblGrid>
        </w:tblGridChange>
      </w:tblGrid>
      <w:tr>
        <w:trPr>
          <w:cantSplit w:val="0"/>
          <w:tblHeader w:val="0"/>
        </w:trPr>
        <w:tc>
          <w:tcPr/>
          <w:p w:rsidR="00000000" w:rsidDel="00000000" w:rsidP="00000000" w:rsidRDefault="00000000" w:rsidRPr="00000000" w14:paraId="0000018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Foodbank Activity</w:t>
            </w:r>
          </w:p>
          <w:p w:rsidR="00000000" w:rsidDel="00000000" w:rsidP="00000000" w:rsidRDefault="00000000" w:rsidRPr="00000000" w14:paraId="0000018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And operating times </w:t>
            </w:r>
          </w:p>
        </w:tc>
        <w:tc>
          <w:tcPr/>
          <w:p w:rsidR="00000000" w:rsidDel="00000000" w:rsidP="00000000" w:rsidRDefault="00000000" w:rsidRPr="00000000" w14:paraId="0000018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Venue &amp; Address</w:t>
            </w:r>
          </w:p>
        </w:tc>
        <w:tc>
          <w:tcPr>
            <w:vAlign w:val="center"/>
          </w:tcPr>
          <w:p w:rsidR="00000000" w:rsidDel="00000000" w:rsidP="00000000" w:rsidRDefault="00000000" w:rsidRPr="00000000" w14:paraId="0000018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Landlord Contact Details for Host Venues and </w:t>
            </w:r>
          </w:p>
          <w:p w:rsidR="00000000" w:rsidDel="00000000" w:rsidP="00000000" w:rsidRDefault="00000000" w:rsidRPr="00000000" w14:paraId="0000018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Safeguarding Lead (if known) for Host organisation</w:t>
            </w:r>
          </w:p>
        </w:tc>
      </w:tr>
      <w:tr>
        <w:trPr>
          <w:cantSplit w:val="0"/>
          <w:tblHeader w:val="0"/>
        </w:trPr>
        <w:tc>
          <w:tcPr/>
          <w:p w:rsidR="00000000" w:rsidDel="00000000" w:rsidP="00000000" w:rsidRDefault="00000000" w:rsidRPr="00000000" w14:paraId="0000018B">
            <w:pPr>
              <w:spacing w:line="276" w:lineRule="auto"/>
              <w:rPr>
                <w:rFonts w:ascii="Calibri" w:cs="Calibri" w:eastAsia="Calibri" w:hAnsi="Calibri"/>
              </w:rPr>
            </w:pPr>
            <w:r w:rsidDel="00000000" w:rsidR="00000000" w:rsidRPr="00000000">
              <w:rPr>
                <w:rFonts w:ascii="Calibri" w:cs="Calibri" w:eastAsia="Calibri" w:hAnsi="Calibri"/>
                <w:rtl w:val="0"/>
              </w:rPr>
              <w:t xml:space="preserve">Main Office</w:t>
            </w:r>
          </w:p>
          <w:p w:rsidR="00000000" w:rsidDel="00000000" w:rsidP="00000000" w:rsidRDefault="00000000" w:rsidRPr="00000000" w14:paraId="0000018C">
            <w:pPr>
              <w:spacing w:line="276" w:lineRule="auto"/>
              <w:rPr>
                <w:rFonts w:ascii="Calibri" w:cs="Calibri" w:eastAsia="Calibri" w:hAnsi="Calibri"/>
              </w:rPr>
            </w:pPr>
            <w:r w:rsidDel="00000000" w:rsidR="00000000" w:rsidRPr="00000000">
              <w:rPr>
                <w:rFonts w:ascii="Calibri" w:cs="Calibri" w:eastAsia="Calibri" w:hAnsi="Calibri"/>
                <w:rtl w:val="0"/>
              </w:rPr>
              <w:t xml:space="preserve">Mon-Fri 9.00-16.00</w:t>
            </w:r>
          </w:p>
        </w:tc>
        <w:tc>
          <w:tcPr/>
          <w:p w:rsidR="00000000" w:rsidDel="00000000" w:rsidP="00000000" w:rsidRDefault="00000000" w:rsidRPr="00000000" w14:paraId="0000018D">
            <w:pPr>
              <w:spacing w:line="276" w:lineRule="auto"/>
              <w:rPr>
                <w:rFonts w:ascii="Calibri" w:cs="Calibri" w:eastAsia="Calibri" w:hAnsi="Calibri"/>
              </w:rPr>
            </w:pPr>
            <w:r w:rsidDel="00000000" w:rsidR="00000000" w:rsidRPr="00000000">
              <w:rPr>
                <w:rFonts w:ascii="Calibri" w:cs="Calibri" w:eastAsia="Calibri" w:hAnsi="Calibri"/>
                <w:rtl w:val="0"/>
              </w:rPr>
              <w:t xml:space="preserve">53-55 Cranmer Bank</w:t>
            </w:r>
          </w:p>
          <w:p w:rsidR="00000000" w:rsidDel="00000000" w:rsidP="00000000" w:rsidRDefault="00000000" w:rsidRPr="00000000" w14:paraId="0000018E">
            <w:pPr>
              <w:spacing w:line="276" w:lineRule="auto"/>
              <w:rPr>
                <w:rFonts w:ascii="Calibri" w:cs="Calibri" w:eastAsia="Calibri" w:hAnsi="Calibri"/>
              </w:rPr>
            </w:pPr>
            <w:r w:rsidDel="00000000" w:rsidR="00000000" w:rsidRPr="00000000">
              <w:rPr>
                <w:rFonts w:ascii="Calibri" w:cs="Calibri" w:eastAsia="Calibri" w:hAnsi="Calibri"/>
                <w:rtl w:val="0"/>
              </w:rPr>
              <w:t xml:space="preserve">LS17 5JD </w:t>
            </w:r>
          </w:p>
        </w:tc>
        <w:tc>
          <w:tcPr/>
          <w:p w:rsidR="00000000" w:rsidDel="00000000" w:rsidP="00000000" w:rsidRDefault="00000000" w:rsidRPr="00000000" w14:paraId="0000018F">
            <w:pPr>
              <w:spacing w:line="276" w:lineRule="auto"/>
              <w:rPr>
                <w:rFonts w:ascii="Calibri" w:cs="Calibri" w:eastAsia="Calibri" w:hAnsi="Calibri"/>
              </w:rPr>
            </w:pPr>
            <w:r w:rsidDel="00000000" w:rsidR="00000000" w:rsidRPr="00000000">
              <w:rPr>
                <w:rFonts w:ascii="Calibri" w:cs="Calibri" w:eastAsia="Calibri" w:hAnsi="Calibri"/>
                <w:rtl w:val="0"/>
              </w:rPr>
              <w:t xml:space="preserve"> Leeds City Council</w:t>
            </w:r>
          </w:p>
          <w:p w:rsidR="00000000" w:rsidDel="00000000" w:rsidP="00000000" w:rsidRDefault="00000000" w:rsidRPr="00000000" w14:paraId="00000190">
            <w:pPr>
              <w:spacing w:line="276" w:lineRule="auto"/>
              <w:rPr>
                <w:rFonts w:ascii="Calibri" w:cs="Calibri" w:eastAsia="Calibri" w:hAnsi="Calibri"/>
              </w:rPr>
            </w:pPr>
            <w:r w:rsidDel="00000000" w:rsidR="00000000" w:rsidRPr="00000000">
              <w:rPr>
                <w:rFonts w:ascii="Calibri" w:cs="Calibri" w:eastAsia="Calibri" w:hAnsi="Calibri"/>
                <w:rtl w:val="0"/>
              </w:rPr>
              <w:t xml:space="preserve">Michelle Clarke Leeds N &amp; W foodbank 07510931466</w:t>
            </w:r>
          </w:p>
        </w:tc>
      </w:tr>
      <w:tr>
        <w:trPr>
          <w:cantSplit w:val="0"/>
          <w:tblHeader w:val="0"/>
        </w:trPr>
        <w:tc>
          <w:tcPr>
            <w:vAlign w:val="center"/>
          </w:tcPr>
          <w:p w:rsidR="00000000" w:rsidDel="00000000" w:rsidP="00000000" w:rsidRDefault="00000000" w:rsidRPr="00000000" w14:paraId="00000191">
            <w:pPr>
              <w:spacing w:line="276" w:lineRule="auto"/>
              <w:rPr>
                <w:rFonts w:ascii="Calibri" w:cs="Calibri" w:eastAsia="Calibri" w:hAnsi="Calibri"/>
              </w:rPr>
            </w:pPr>
            <w:r w:rsidDel="00000000" w:rsidR="00000000" w:rsidRPr="00000000">
              <w:rPr>
                <w:rFonts w:ascii="Calibri" w:cs="Calibri" w:eastAsia="Calibri" w:hAnsi="Calibri"/>
                <w:rtl w:val="0"/>
              </w:rPr>
              <w:t xml:space="preserve">Warehouse </w:t>
            </w:r>
          </w:p>
          <w:p w:rsidR="00000000" w:rsidDel="00000000" w:rsidP="00000000" w:rsidRDefault="00000000" w:rsidRPr="00000000" w14:paraId="00000192">
            <w:pPr>
              <w:spacing w:line="276" w:lineRule="auto"/>
              <w:rPr>
                <w:rFonts w:ascii="Calibri" w:cs="Calibri" w:eastAsia="Calibri" w:hAnsi="Calibri"/>
              </w:rPr>
            </w:pPr>
            <w:r w:rsidDel="00000000" w:rsidR="00000000" w:rsidRPr="00000000">
              <w:rPr>
                <w:rFonts w:ascii="Calibri" w:cs="Calibri" w:eastAsia="Calibri" w:hAnsi="Calibri"/>
                <w:rtl w:val="0"/>
              </w:rPr>
              <w:t xml:space="preserve">Mon-Fri 9.00-16.00</w:t>
            </w:r>
          </w:p>
        </w:tc>
        <w:tc>
          <w:tcPr/>
          <w:p w:rsidR="00000000" w:rsidDel="00000000" w:rsidP="00000000" w:rsidRDefault="00000000" w:rsidRPr="00000000" w14:paraId="00000193">
            <w:pPr>
              <w:spacing w:line="276" w:lineRule="auto"/>
              <w:rPr>
                <w:rFonts w:ascii="Calibri" w:cs="Calibri" w:eastAsia="Calibri" w:hAnsi="Calibri"/>
              </w:rPr>
            </w:pPr>
            <w:r w:rsidDel="00000000" w:rsidR="00000000" w:rsidRPr="00000000">
              <w:rPr>
                <w:rFonts w:ascii="Calibri" w:cs="Calibri" w:eastAsia="Calibri" w:hAnsi="Calibri"/>
                <w:rtl w:val="0"/>
              </w:rPr>
              <w:t xml:space="preserve">Unit 3.3 Flexispace,</w:t>
            </w:r>
          </w:p>
          <w:p w:rsidR="00000000" w:rsidDel="00000000" w:rsidP="00000000" w:rsidRDefault="00000000" w:rsidRPr="00000000" w14:paraId="00000194">
            <w:pPr>
              <w:spacing w:line="276" w:lineRule="auto"/>
              <w:rPr>
                <w:rFonts w:ascii="Calibri" w:cs="Calibri" w:eastAsia="Calibri" w:hAnsi="Calibri"/>
              </w:rPr>
            </w:pPr>
            <w:r w:rsidDel="00000000" w:rsidR="00000000" w:rsidRPr="00000000">
              <w:rPr>
                <w:rFonts w:ascii="Calibri" w:cs="Calibri" w:eastAsia="Calibri" w:hAnsi="Calibri"/>
                <w:rtl w:val="0"/>
              </w:rPr>
              <w:t xml:space="preserve">Burley Hill, lS4 2PU</w:t>
            </w:r>
          </w:p>
        </w:tc>
        <w:tc>
          <w:tcPr/>
          <w:p w:rsidR="00000000" w:rsidDel="00000000" w:rsidP="00000000" w:rsidRDefault="00000000" w:rsidRPr="00000000" w14:paraId="00000195">
            <w:pPr>
              <w:spacing w:line="276" w:lineRule="auto"/>
              <w:rPr>
                <w:rFonts w:ascii="Calibri" w:cs="Calibri" w:eastAsia="Calibri" w:hAnsi="Calibri"/>
              </w:rPr>
            </w:pPr>
            <w:r w:rsidDel="00000000" w:rsidR="00000000" w:rsidRPr="00000000">
              <w:rPr>
                <w:rFonts w:ascii="Calibri" w:cs="Calibri" w:eastAsia="Calibri" w:hAnsi="Calibri"/>
                <w:rtl w:val="0"/>
              </w:rPr>
              <w:t xml:space="preserve">Flexspace</w:t>
            </w:r>
          </w:p>
        </w:tc>
      </w:tr>
      <w:tr>
        <w:trPr>
          <w:cantSplit w:val="0"/>
          <w:tblHeader w:val="0"/>
        </w:trPr>
        <w:tc>
          <w:tcPr>
            <w:vAlign w:val="center"/>
          </w:tcPr>
          <w:p w:rsidR="00000000" w:rsidDel="00000000" w:rsidP="00000000" w:rsidRDefault="00000000" w:rsidRPr="00000000" w14:paraId="00000196">
            <w:pPr>
              <w:spacing w:line="276" w:lineRule="auto"/>
              <w:rPr>
                <w:rFonts w:ascii="Calibri" w:cs="Calibri" w:eastAsia="Calibri" w:hAnsi="Calibri"/>
              </w:rPr>
            </w:pPr>
            <w:r w:rsidDel="00000000" w:rsidR="00000000" w:rsidRPr="00000000">
              <w:rPr>
                <w:rFonts w:ascii="Calibri" w:cs="Calibri" w:eastAsia="Calibri" w:hAnsi="Calibri"/>
                <w:rtl w:val="0"/>
              </w:rPr>
              <w:t xml:space="preserve">Gateway Distribution Centre</w:t>
            </w:r>
          </w:p>
          <w:p w:rsidR="00000000" w:rsidDel="00000000" w:rsidP="00000000" w:rsidRDefault="00000000" w:rsidRPr="00000000" w14:paraId="00000197">
            <w:pPr>
              <w:spacing w:line="276" w:lineRule="auto"/>
              <w:rPr>
                <w:rFonts w:ascii="Calibri" w:cs="Calibri" w:eastAsia="Calibri" w:hAnsi="Calibri"/>
              </w:rPr>
            </w:pPr>
            <w:r w:rsidDel="00000000" w:rsidR="00000000" w:rsidRPr="00000000">
              <w:rPr>
                <w:rFonts w:ascii="Calibri" w:cs="Calibri" w:eastAsia="Calibri" w:hAnsi="Calibri"/>
                <w:rtl w:val="0"/>
              </w:rPr>
              <w:t xml:space="preserve">Monday 12.30-14.30</w:t>
            </w:r>
          </w:p>
          <w:p w:rsidR="00000000" w:rsidDel="00000000" w:rsidP="00000000" w:rsidRDefault="00000000" w:rsidRPr="00000000" w14:paraId="00000198">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99">
            <w:pPr>
              <w:spacing w:line="276" w:lineRule="auto"/>
              <w:rPr>
                <w:rFonts w:ascii="Calibri" w:cs="Calibri" w:eastAsia="Calibri" w:hAnsi="Calibri"/>
              </w:rPr>
            </w:pPr>
            <w:r w:rsidDel="00000000" w:rsidR="00000000" w:rsidRPr="00000000">
              <w:rPr>
                <w:rFonts w:ascii="Calibri" w:cs="Calibri" w:eastAsia="Calibri" w:hAnsi="Calibri"/>
                <w:rtl w:val="0"/>
              </w:rPr>
              <w:t xml:space="preserve">Gateway Church </w:t>
            </w:r>
          </w:p>
          <w:p w:rsidR="00000000" w:rsidDel="00000000" w:rsidP="00000000" w:rsidRDefault="00000000" w:rsidRPr="00000000" w14:paraId="0000019A">
            <w:pPr>
              <w:spacing w:line="276" w:lineRule="auto"/>
              <w:rPr>
                <w:rFonts w:ascii="Calibri" w:cs="Calibri" w:eastAsia="Calibri" w:hAnsi="Calibri"/>
              </w:rPr>
            </w:pPr>
            <w:r w:rsidDel="00000000" w:rsidR="00000000" w:rsidRPr="00000000">
              <w:rPr>
                <w:rFonts w:ascii="Calibri" w:cs="Calibri" w:eastAsia="Calibri" w:hAnsi="Calibri"/>
                <w:rtl w:val="0"/>
              </w:rPr>
              <w:t xml:space="preserve">St Mark's Church</w:t>
            </w:r>
          </w:p>
          <w:p w:rsidR="00000000" w:rsidDel="00000000" w:rsidP="00000000" w:rsidRDefault="00000000" w:rsidRPr="00000000" w14:paraId="0000019B">
            <w:pPr>
              <w:spacing w:line="276" w:lineRule="auto"/>
              <w:rPr>
                <w:rFonts w:ascii="Calibri" w:cs="Calibri" w:eastAsia="Calibri" w:hAnsi="Calibri"/>
              </w:rPr>
            </w:pPr>
            <w:r w:rsidDel="00000000" w:rsidR="00000000" w:rsidRPr="00000000">
              <w:rPr>
                <w:rFonts w:ascii="Calibri" w:cs="Calibri" w:eastAsia="Calibri" w:hAnsi="Calibri"/>
                <w:rtl w:val="0"/>
              </w:rPr>
              <w:t xml:space="preserve">St Marks Road</w:t>
            </w:r>
          </w:p>
          <w:p w:rsidR="00000000" w:rsidDel="00000000" w:rsidP="00000000" w:rsidRDefault="00000000" w:rsidRPr="00000000" w14:paraId="0000019C">
            <w:pPr>
              <w:spacing w:line="276" w:lineRule="auto"/>
              <w:rPr>
                <w:rFonts w:ascii="Calibri" w:cs="Calibri" w:eastAsia="Calibri" w:hAnsi="Calibri"/>
              </w:rPr>
            </w:pPr>
            <w:r w:rsidDel="00000000" w:rsidR="00000000" w:rsidRPr="00000000">
              <w:rPr>
                <w:rFonts w:ascii="Calibri" w:cs="Calibri" w:eastAsia="Calibri" w:hAnsi="Calibri"/>
                <w:rtl w:val="0"/>
              </w:rPr>
              <w:t xml:space="preserve">Leeds </w:t>
            </w:r>
          </w:p>
          <w:p w:rsidR="00000000" w:rsidDel="00000000" w:rsidP="00000000" w:rsidRDefault="00000000" w:rsidRPr="00000000" w14:paraId="0000019D">
            <w:pPr>
              <w:spacing w:line="276" w:lineRule="auto"/>
              <w:rPr>
                <w:rFonts w:ascii="Calibri" w:cs="Calibri" w:eastAsia="Calibri" w:hAnsi="Calibri"/>
              </w:rPr>
            </w:pPr>
            <w:r w:rsidDel="00000000" w:rsidR="00000000" w:rsidRPr="00000000">
              <w:rPr>
                <w:rFonts w:ascii="Calibri" w:cs="Calibri" w:eastAsia="Calibri" w:hAnsi="Calibri"/>
                <w:rtl w:val="0"/>
              </w:rPr>
              <w:t xml:space="preserve">LS2</w:t>
            </w:r>
          </w:p>
        </w:tc>
        <w:tc>
          <w:tcPr/>
          <w:p w:rsidR="00000000" w:rsidDel="00000000" w:rsidP="00000000" w:rsidRDefault="00000000" w:rsidRPr="00000000" w14:paraId="0000019E">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Gateway Church</w:t>
            </w:r>
          </w:p>
          <w:p w:rsidR="00000000" w:rsidDel="00000000" w:rsidP="00000000" w:rsidRDefault="00000000" w:rsidRPr="00000000" w14:paraId="0000019F">
            <w:pPr>
              <w:spacing w:line="276"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A0">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0113 2443245</w:t>
            </w:r>
          </w:p>
          <w:p w:rsidR="00000000" w:rsidDel="00000000" w:rsidP="00000000" w:rsidRDefault="00000000" w:rsidRPr="00000000" w14:paraId="000001A1">
            <w:pPr>
              <w:spacing w:line="276"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A2">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Safeguarding Lead unknown</w:t>
            </w:r>
          </w:p>
        </w:tc>
      </w:tr>
      <w:tr>
        <w:trPr>
          <w:cantSplit w:val="0"/>
          <w:tblHeader w:val="0"/>
        </w:trPr>
        <w:tc>
          <w:tcPr/>
          <w:p w:rsidR="00000000" w:rsidDel="00000000" w:rsidP="00000000" w:rsidRDefault="00000000" w:rsidRPr="00000000" w14:paraId="000001A3">
            <w:pPr>
              <w:spacing w:line="276" w:lineRule="auto"/>
              <w:rPr>
                <w:rFonts w:ascii="Calibri" w:cs="Calibri" w:eastAsia="Calibri" w:hAnsi="Calibri"/>
              </w:rPr>
            </w:pPr>
            <w:r w:rsidDel="00000000" w:rsidR="00000000" w:rsidRPr="00000000">
              <w:rPr>
                <w:rFonts w:ascii="Calibri" w:cs="Calibri" w:eastAsia="Calibri" w:hAnsi="Calibri"/>
                <w:rtl w:val="0"/>
              </w:rPr>
              <w:t xml:space="preserve">Burley Distribution Centre</w:t>
            </w:r>
          </w:p>
          <w:p w:rsidR="00000000" w:rsidDel="00000000" w:rsidP="00000000" w:rsidRDefault="00000000" w:rsidRPr="00000000" w14:paraId="000001A4">
            <w:pPr>
              <w:spacing w:line="276" w:lineRule="auto"/>
              <w:rPr>
                <w:rFonts w:ascii="Calibri" w:cs="Calibri" w:eastAsia="Calibri" w:hAnsi="Calibri"/>
              </w:rPr>
            </w:pPr>
            <w:r w:rsidDel="00000000" w:rsidR="00000000" w:rsidRPr="00000000">
              <w:rPr>
                <w:rFonts w:ascii="Calibri" w:cs="Calibri" w:eastAsia="Calibri" w:hAnsi="Calibri"/>
                <w:rtl w:val="0"/>
              </w:rPr>
              <w:t xml:space="preserve">Tuesday 10 am - 12md</w:t>
            </w:r>
          </w:p>
          <w:p w:rsidR="00000000" w:rsidDel="00000000" w:rsidP="00000000" w:rsidRDefault="00000000" w:rsidRPr="00000000" w14:paraId="000001A5">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A6">
            <w:pPr>
              <w:spacing w:line="276" w:lineRule="auto"/>
              <w:rPr>
                <w:rFonts w:ascii="Calibri" w:cs="Calibri" w:eastAsia="Calibri" w:hAnsi="Calibri"/>
              </w:rPr>
            </w:pPr>
            <w:r w:rsidDel="00000000" w:rsidR="00000000" w:rsidRPr="00000000">
              <w:rPr>
                <w:rFonts w:ascii="Calibri" w:cs="Calibri" w:eastAsia="Calibri" w:hAnsi="Calibri"/>
                <w:rtl w:val="0"/>
              </w:rPr>
              <w:t xml:space="preserve">St Matts Church</w:t>
            </w:r>
          </w:p>
          <w:p w:rsidR="00000000" w:rsidDel="00000000" w:rsidP="00000000" w:rsidRDefault="00000000" w:rsidRPr="00000000" w14:paraId="000001A7">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A8">
            <w:pPr>
              <w:spacing w:line="276"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office@stmattsleeds.co.uk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A9">
            <w:pP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0113 2304408</w:t>
            </w:r>
          </w:p>
          <w:p w:rsidR="00000000" w:rsidDel="00000000" w:rsidP="00000000" w:rsidRDefault="00000000" w:rsidRPr="00000000" w14:paraId="000001AA">
            <w:pPr>
              <w:spacing w:line="276"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AB">
            <w:pPr>
              <w:shd w:fill="ffffff" w:val="clea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Les France</w:t>
            </w:r>
          </w:p>
          <w:p w:rsidR="00000000" w:rsidDel="00000000" w:rsidP="00000000" w:rsidRDefault="00000000" w:rsidRPr="00000000" w14:paraId="000001AC">
            <w:pPr>
              <w:shd w:fill="ffffff" w:val="clear"/>
              <w:spacing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Bec Nahapiet </w:t>
            </w:r>
          </w:p>
          <w:p w:rsidR="00000000" w:rsidDel="00000000" w:rsidP="00000000" w:rsidRDefault="00000000" w:rsidRPr="00000000" w14:paraId="000001AD">
            <w:pPr>
              <w:shd w:fill="ffffff" w:val="clear"/>
              <w:spacing w:line="276" w:lineRule="auto"/>
              <w:rPr>
                <w:rFonts w:ascii="Arial" w:cs="Arial" w:eastAsia="Arial" w:hAnsi="Arial"/>
                <w:color w:val="1155cc"/>
                <w:highlight w:val="white"/>
              </w:rPr>
            </w:pPr>
            <w:r w:rsidDel="00000000" w:rsidR="00000000" w:rsidRPr="00000000">
              <w:rPr>
                <w:rFonts w:ascii="Arial" w:cs="Arial" w:eastAsia="Arial" w:hAnsi="Arial"/>
                <w:color w:val="222222"/>
                <w:highlight w:val="white"/>
                <w:rtl w:val="0"/>
              </w:rPr>
              <w:t xml:space="preserve">Email - </w:t>
            </w:r>
            <w:r w:rsidDel="00000000" w:rsidR="00000000" w:rsidRPr="00000000">
              <w:rPr>
                <w:rFonts w:ascii="Arial" w:cs="Arial" w:eastAsia="Arial" w:hAnsi="Arial"/>
                <w:color w:val="1155cc"/>
                <w:highlight w:val="white"/>
                <w:rtl w:val="0"/>
              </w:rPr>
              <w:t xml:space="preserve">safeguarding@stmattsleeds.co.uk</w:t>
            </w:r>
          </w:p>
          <w:p w:rsidR="00000000" w:rsidDel="00000000" w:rsidP="00000000" w:rsidRDefault="00000000" w:rsidRPr="00000000" w14:paraId="000001AE">
            <w:pPr>
              <w:spacing w:line="276" w:lineRule="auto"/>
              <w:rPr>
                <w:rFonts w:ascii="Arial" w:cs="Arial" w:eastAsia="Arial" w:hAnsi="Arial"/>
                <w:color w:val="222222"/>
                <w:highlight w:val="white"/>
              </w:rPr>
            </w:pPr>
            <w:r w:rsidDel="00000000" w:rsidR="00000000" w:rsidRPr="00000000">
              <w:rPr>
                <w:rtl w:val="0"/>
              </w:rPr>
            </w:r>
          </w:p>
        </w:tc>
      </w:tr>
      <w:tr>
        <w:trPr>
          <w:cantSplit w:val="0"/>
          <w:trHeight w:val="1250" w:hRule="atLeast"/>
          <w:tblHeader w:val="0"/>
        </w:trPr>
        <w:tc>
          <w:tcPr/>
          <w:p w:rsidR="00000000" w:rsidDel="00000000" w:rsidP="00000000" w:rsidRDefault="00000000" w:rsidRPr="00000000" w14:paraId="000001AF">
            <w:pPr>
              <w:spacing w:line="276" w:lineRule="auto"/>
              <w:rPr>
                <w:rFonts w:ascii="Calibri" w:cs="Calibri" w:eastAsia="Calibri" w:hAnsi="Calibri"/>
              </w:rPr>
            </w:pPr>
            <w:r w:rsidDel="00000000" w:rsidR="00000000" w:rsidRPr="00000000">
              <w:rPr>
                <w:rFonts w:ascii="Calibri" w:cs="Calibri" w:eastAsia="Calibri" w:hAnsi="Calibri"/>
                <w:rtl w:val="0"/>
              </w:rPr>
              <w:t xml:space="preserve">Moortown Distribution Centre</w:t>
            </w:r>
          </w:p>
          <w:p w:rsidR="00000000" w:rsidDel="00000000" w:rsidP="00000000" w:rsidRDefault="00000000" w:rsidRPr="00000000" w14:paraId="000001B0">
            <w:pPr>
              <w:spacing w:line="276" w:lineRule="auto"/>
              <w:rPr>
                <w:rFonts w:ascii="Calibri" w:cs="Calibri" w:eastAsia="Calibri" w:hAnsi="Calibri"/>
              </w:rPr>
            </w:pPr>
            <w:r w:rsidDel="00000000" w:rsidR="00000000" w:rsidRPr="00000000">
              <w:rPr>
                <w:rFonts w:ascii="Calibri" w:cs="Calibri" w:eastAsia="Calibri" w:hAnsi="Calibri"/>
                <w:rtl w:val="0"/>
              </w:rPr>
              <w:t xml:space="preserve">Wednesday</w:t>
            </w:r>
          </w:p>
          <w:p w:rsidR="00000000" w:rsidDel="00000000" w:rsidP="00000000" w:rsidRDefault="00000000" w:rsidRPr="00000000" w14:paraId="000001B1">
            <w:pPr>
              <w:spacing w:line="276" w:lineRule="auto"/>
              <w:rPr>
                <w:rFonts w:ascii="Calibri" w:cs="Calibri" w:eastAsia="Calibri" w:hAnsi="Calibri"/>
              </w:rPr>
            </w:pPr>
            <w:r w:rsidDel="00000000" w:rsidR="00000000" w:rsidRPr="00000000">
              <w:rPr>
                <w:rFonts w:ascii="Calibri" w:cs="Calibri" w:eastAsia="Calibri" w:hAnsi="Calibri"/>
                <w:rtl w:val="0"/>
              </w:rPr>
              <w:t xml:space="preserve">11.00 – 13.00</w:t>
            </w:r>
          </w:p>
        </w:tc>
        <w:tc>
          <w:tcPr/>
          <w:p w:rsidR="00000000" w:rsidDel="00000000" w:rsidP="00000000" w:rsidRDefault="00000000" w:rsidRPr="00000000" w14:paraId="000001B2">
            <w:pPr>
              <w:spacing w:line="276" w:lineRule="auto"/>
              <w:rPr>
                <w:rFonts w:ascii="Calibri" w:cs="Calibri" w:eastAsia="Calibri" w:hAnsi="Calibri"/>
              </w:rPr>
            </w:pPr>
            <w:r w:rsidDel="00000000" w:rsidR="00000000" w:rsidRPr="00000000">
              <w:rPr>
                <w:rFonts w:ascii="Calibri" w:cs="Calibri" w:eastAsia="Calibri" w:hAnsi="Calibri"/>
                <w:rtl w:val="0"/>
              </w:rPr>
              <w:t xml:space="preserve">53-55 Cranmer Bank</w:t>
            </w:r>
          </w:p>
          <w:p w:rsidR="00000000" w:rsidDel="00000000" w:rsidP="00000000" w:rsidRDefault="00000000" w:rsidRPr="00000000" w14:paraId="000001B3">
            <w:pPr>
              <w:spacing w:line="276" w:lineRule="auto"/>
              <w:rPr>
                <w:rFonts w:ascii="Calibri" w:cs="Calibri" w:eastAsia="Calibri" w:hAnsi="Calibri"/>
              </w:rPr>
            </w:pPr>
            <w:r w:rsidDel="00000000" w:rsidR="00000000" w:rsidRPr="00000000">
              <w:rPr>
                <w:rFonts w:ascii="Calibri" w:cs="Calibri" w:eastAsia="Calibri" w:hAnsi="Calibri"/>
                <w:rtl w:val="0"/>
              </w:rPr>
              <w:t xml:space="preserve">LS17 5JD </w:t>
            </w:r>
          </w:p>
        </w:tc>
        <w:tc>
          <w:tcPr/>
          <w:p w:rsidR="00000000" w:rsidDel="00000000" w:rsidP="00000000" w:rsidRDefault="00000000" w:rsidRPr="00000000" w14:paraId="000001B4">
            <w:pPr>
              <w:spacing w:line="276" w:lineRule="auto"/>
              <w:rPr>
                <w:rFonts w:ascii="Calibri" w:cs="Calibri" w:eastAsia="Calibri" w:hAnsi="Calibri"/>
              </w:rPr>
            </w:pPr>
            <w:r w:rsidDel="00000000" w:rsidR="00000000" w:rsidRPr="00000000">
              <w:rPr>
                <w:rFonts w:ascii="Calibri" w:cs="Calibri" w:eastAsia="Calibri" w:hAnsi="Calibri"/>
                <w:rtl w:val="0"/>
              </w:rPr>
              <w:t xml:space="preserve">Leeds City Council </w:t>
            </w:r>
          </w:p>
          <w:p w:rsidR="00000000" w:rsidDel="00000000" w:rsidP="00000000" w:rsidRDefault="00000000" w:rsidRPr="00000000" w14:paraId="000001B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6">
            <w:pPr>
              <w:spacing w:line="276" w:lineRule="auto"/>
              <w:rPr>
                <w:rFonts w:ascii="Calibri" w:cs="Calibri" w:eastAsia="Calibri" w:hAnsi="Calibri"/>
              </w:rPr>
            </w:pPr>
            <w:r w:rsidDel="00000000" w:rsidR="00000000" w:rsidRPr="00000000">
              <w:rPr>
                <w:rFonts w:ascii="Calibri" w:cs="Calibri" w:eastAsia="Calibri" w:hAnsi="Calibri"/>
                <w:rtl w:val="0"/>
              </w:rPr>
              <w:t xml:space="preserve">Michelle Clark Leeds N&amp;W Foodbank</w:t>
            </w:r>
          </w:p>
          <w:p w:rsidR="00000000" w:rsidDel="00000000" w:rsidP="00000000" w:rsidRDefault="00000000" w:rsidRPr="00000000" w14:paraId="000001B7">
            <w:pPr>
              <w:spacing w:line="276" w:lineRule="auto"/>
              <w:rPr>
                <w:rFonts w:ascii="Calibri" w:cs="Calibri" w:eastAsia="Calibri" w:hAnsi="Calibri"/>
              </w:rPr>
            </w:pPr>
            <w:r w:rsidDel="00000000" w:rsidR="00000000" w:rsidRPr="00000000">
              <w:rPr>
                <w:rFonts w:ascii="Calibri" w:cs="Calibri" w:eastAsia="Calibri" w:hAnsi="Calibri"/>
                <w:rtl w:val="0"/>
              </w:rPr>
              <w:t xml:space="preserve">07510931466</w:t>
            </w:r>
          </w:p>
          <w:p w:rsidR="00000000" w:rsidDel="00000000" w:rsidP="00000000" w:rsidRDefault="00000000" w:rsidRPr="00000000" w14:paraId="000001B8">
            <w:pPr>
              <w:spacing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B9">
            <w:pPr>
              <w:spacing w:line="276" w:lineRule="auto"/>
              <w:rPr>
                <w:rFonts w:ascii="Calibri" w:cs="Calibri" w:eastAsia="Calibri" w:hAnsi="Calibri"/>
              </w:rPr>
            </w:pPr>
            <w:r w:rsidDel="00000000" w:rsidR="00000000" w:rsidRPr="00000000">
              <w:rPr>
                <w:rFonts w:ascii="Calibri" w:cs="Calibri" w:eastAsia="Calibri" w:hAnsi="Calibri"/>
                <w:rtl w:val="0"/>
              </w:rPr>
              <w:t xml:space="preserve">Ireland Wood Distribution Centre</w:t>
            </w:r>
          </w:p>
          <w:p w:rsidR="00000000" w:rsidDel="00000000" w:rsidP="00000000" w:rsidRDefault="00000000" w:rsidRPr="00000000" w14:paraId="000001BA">
            <w:pPr>
              <w:spacing w:line="276" w:lineRule="auto"/>
              <w:rPr>
                <w:rFonts w:ascii="Calibri" w:cs="Calibri" w:eastAsia="Calibri" w:hAnsi="Calibri"/>
              </w:rPr>
            </w:pPr>
            <w:r w:rsidDel="00000000" w:rsidR="00000000" w:rsidRPr="00000000">
              <w:rPr>
                <w:rFonts w:ascii="Calibri" w:cs="Calibri" w:eastAsia="Calibri" w:hAnsi="Calibri"/>
                <w:rtl w:val="0"/>
              </w:rPr>
              <w:t xml:space="preserve">Thursday 10.30-12.30</w:t>
            </w:r>
          </w:p>
        </w:tc>
        <w:tc>
          <w:tcPr/>
          <w:p w:rsidR="00000000" w:rsidDel="00000000" w:rsidP="00000000" w:rsidRDefault="00000000" w:rsidRPr="00000000" w14:paraId="000001BB">
            <w:pPr>
              <w:spacing w:line="276" w:lineRule="auto"/>
              <w:rPr>
                <w:rFonts w:ascii="Calibri" w:cs="Calibri" w:eastAsia="Calibri" w:hAnsi="Calibri"/>
              </w:rPr>
            </w:pPr>
            <w:r w:rsidDel="00000000" w:rsidR="00000000" w:rsidRPr="00000000">
              <w:rPr>
                <w:rFonts w:ascii="Calibri" w:cs="Calibri" w:eastAsia="Calibri" w:hAnsi="Calibri"/>
                <w:rtl w:val="0"/>
              </w:rPr>
              <w:t xml:space="preserve">Jubilee Room, St Paul’s Church</w:t>
            </w:r>
          </w:p>
          <w:p w:rsidR="00000000" w:rsidDel="00000000" w:rsidP="00000000" w:rsidRDefault="00000000" w:rsidRPr="00000000" w14:paraId="000001BC">
            <w:pPr>
              <w:spacing w:line="276" w:lineRule="auto"/>
              <w:rPr>
                <w:rFonts w:ascii="Calibri" w:cs="Calibri" w:eastAsia="Calibri" w:hAnsi="Calibri"/>
              </w:rPr>
            </w:pPr>
            <w:r w:rsidDel="00000000" w:rsidR="00000000" w:rsidRPr="00000000">
              <w:rPr>
                <w:rFonts w:ascii="Calibri" w:cs="Calibri" w:eastAsia="Calibri" w:hAnsi="Calibri"/>
                <w:rtl w:val="0"/>
              </w:rPr>
              <w:t xml:space="preserve">Raynel Drive, LS16 6BS</w:t>
            </w:r>
          </w:p>
        </w:tc>
        <w:tc>
          <w:tcPr/>
          <w:p w:rsidR="00000000" w:rsidDel="00000000" w:rsidP="00000000" w:rsidRDefault="00000000" w:rsidRPr="00000000" w14:paraId="000001BD">
            <w:pPr>
              <w:spacing w:line="276" w:lineRule="auto"/>
              <w:rPr>
                <w:rFonts w:ascii="Arial" w:cs="Arial" w:eastAsia="Arial" w:hAnsi="Arial"/>
                <w:color w:val="1155cc"/>
                <w:highlight w:val="white"/>
              </w:rPr>
            </w:pPr>
            <w:r w:rsidDel="00000000" w:rsidR="00000000" w:rsidRPr="00000000">
              <w:rPr>
                <w:rFonts w:ascii="Calibri" w:cs="Calibri" w:eastAsia="Calibri" w:hAnsi="Calibri"/>
                <w:rtl w:val="0"/>
              </w:rPr>
              <w:t xml:space="preserve">Sarah Lumb (Church Administrator)- </w:t>
            </w:r>
            <w:hyperlink r:id="rId13">
              <w:r w:rsidDel="00000000" w:rsidR="00000000" w:rsidRPr="00000000">
                <w:rPr>
                  <w:rFonts w:ascii="Arial" w:cs="Arial" w:eastAsia="Arial" w:hAnsi="Arial"/>
                  <w:color w:val="1155cc"/>
                  <w:highlight w:val="white"/>
                  <w:u w:val="single"/>
                  <w:rtl w:val="0"/>
                </w:rPr>
                <w:t xml:space="preserve">Sarah.lumb@stpaulsirelandwood.org</w:t>
              </w:r>
            </w:hyperlink>
            <w:r w:rsidDel="00000000" w:rsidR="00000000" w:rsidRPr="00000000">
              <w:rPr>
                <w:rFonts w:ascii="Arial" w:cs="Arial" w:eastAsia="Arial" w:hAnsi="Arial"/>
                <w:color w:val="1155cc"/>
                <w:highlight w:val="white"/>
                <w:rtl w:val="0"/>
              </w:rPr>
              <w:t xml:space="preserve"> </w:t>
            </w:r>
          </w:p>
          <w:p w:rsidR="00000000" w:rsidDel="00000000" w:rsidP="00000000" w:rsidRDefault="00000000" w:rsidRPr="00000000" w14:paraId="000001BE">
            <w:pPr>
              <w:spacing w:line="276"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Sarah Denner (Church Safeguarding Lead) </w:t>
            </w:r>
          </w:p>
          <w:p w:rsidR="00000000" w:rsidDel="00000000" w:rsidP="00000000" w:rsidRDefault="00000000" w:rsidRPr="00000000" w14:paraId="000001BF">
            <w:pPr>
              <w:spacing w:line="276" w:lineRule="auto"/>
              <w:rPr>
                <w:rFonts w:ascii="Calibri" w:cs="Calibri" w:eastAsia="Calibri" w:hAnsi="Calibri"/>
                <w:color w:val="222222"/>
                <w:highlight w:val="white"/>
              </w:rPr>
            </w:pPr>
            <w:hyperlink r:id="rId14">
              <w:r w:rsidDel="00000000" w:rsidR="00000000" w:rsidRPr="00000000">
                <w:rPr>
                  <w:rFonts w:ascii="Calibri" w:cs="Calibri" w:eastAsia="Calibri" w:hAnsi="Calibri"/>
                  <w:color w:val="1155cc"/>
                  <w:highlight w:val="white"/>
                  <w:u w:val="single"/>
                  <w:rtl w:val="0"/>
                </w:rPr>
                <w:t xml:space="preserve">safeguarding@stpaulsirelandwood.org</w:t>
              </w:r>
            </w:hyperlink>
            <w:r w:rsidDel="00000000" w:rsidR="00000000" w:rsidRPr="00000000">
              <w:rPr>
                <w:rFonts w:ascii="Calibri" w:cs="Calibri" w:eastAsia="Calibri" w:hAnsi="Calibri"/>
                <w:color w:val="222222"/>
                <w:highlight w:val="white"/>
                <w:rtl w:val="0"/>
              </w:rPr>
              <w:t xml:space="preserve"> </w:t>
            </w:r>
          </w:p>
        </w:tc>
      </w:tr>
      <w:tr>
        <w:trPr>
          <w:cantSplit w:val="0"/>
          <w:tblHeader w:val="0"/>
        </w:trPr>
        <w:tc>
          <w:tcPr/>
          <w:p w:rsidR="00000000" w:rsidDel="00000000" w:rsidP="00000000" w:rsidRDefault="00000000" w:rsidRPr="00000000" w14:paraId="000001C0">
            <w:pPr>
              <w:spacing w:line="276" w:lineRule="auto"/>
              <w:rPr>
                <w:rFonts w:ascii="Calibri" w:cs="Calibri" w:eastAsia="Calibri" w:hAnsi="Calibri"/>
              </w:rPr>
            </w:pPr>
            <w:r w:rsidDel="00000000" w:rsidR="00000000" w:rsidRPr="00000000">
              <w:rPr>
                <w:rFonts w:ascii="Calibri" w:cs="Calibri" w:eastAsia="Calibri" w:hAnsi="Calibri"/>
                <w:rtl w:val="0"/>
              </w:rPr>
              <w:t xml:space="preserve">Armley Distribution Centre</w:t>
            </w:r>
          </w:p>
          <w:p w:rsidR="00000000" w:rsidDel="00000000" w:rsidP="00000000" w:rsidRDefault="00000000" w:rsidRPr="00000000" w14:paraId="000001C1">
            <w:pPr>
              <w:spacing w:line="276" w:lineRule="auto"/>
              <w:rPr>
                <w:rFonts w:ascii="Calibri" w:cs="Calibri" w:eastAsia="Calibri" w:hAnsi="Calibri"/>
              </w:rPr>
            </w:pPr>
            <w:r w:rsidDel="00000000" w:rsidR="00000000" w:rsidRPr="00000000">
              <w:rPr>
                <w:rFonts w:ascii="Calibri" w:cs="Calibri" w:eastAsia="Calibri" w:hAnsi="Calibri"/>
                <w:rtl w:val="0"/>
              </w:rPr>
              <w:t xml:space="preserve">Thursdays 12 -14.00 </w:t>
            </w:r>
          </w:p>
          <w:p w:rsidR="00000000" w:rsidDel="00000000" w:rsidP="00000000" w:rsidRDefault="00000000" w:rsidRPr="00000000" w14:paraId="000001C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C4">
            <w:pPr>
              <w:spacing w:line="276" w:lineRule="auto"/>
              <w:rPr>
                <w:rFonts w:ascii="Calibri" w:cs="Calibri" w:eastAsia="Calibri" w:hAnsi="Calibri"/>
              </w:rPr>
            </w:pPr>
            <w:r w:rsidDel="00000000" w:rsidR="00000000" w:rsidRPr="00000000">
              <w:rPr>
                <w:rFonts w:ascii="Calibri" w:cs="Calibri" w:eastAsia="Calibri" w:hAnsi="Calibri"/>
                <w:rtl w:val="0"/>
              </w:rPr>
              <w:t xml:space="preserve"> Armley Christchurch</w:t>
            </w:r>
          </w:p>
          <w:p w:rsidR="00000000" w:rsidDel="00000000" w:rsidP="00000000" w:rsidRDefault="00000000" w:rsidRPr="00000000" w14:paraId="000001C5">
            <w:pPr>
              <w:spacing w:line="276" w:lineRule="auto"/>
              <w:rPr>
                <w:rFonts w:ascii="Calibri" w:cs="Calibri" w:eastAsia="Calibri" w:hAnsi="Calibri"/>
              </w:rPr>
            </w:pPr>
            <w:r w:rsidDel="00000000" w:rsidR="00000000" w:rsidRPr="00000000">
              <w:rPr>
                <w:rFonts w:ascii="Calibri" w:cs="Calibri" w:eastAsia="Calibri" w:hAnsi="Calibri"/>
                <w:rtl w:val="0"/>
              </w:rPr>
              <w:t xml:space="preserve">Armley Ridge Rd</w:t>
            </w:r>
          </w:p>
          <w:p w:rsidR="00000000" w:rsidDel="00000000" w:rsidP="00000000" w:rsidRDefault="00000000" w:rsidRPr="00000000" w14:paraId="000001C6">
            <w:pPr>
              <w:spacing w:line="276" w:lineRule="auto"/>
              <w:rPr>
                <w:rFonts w:ascii="Calibri" w:cs="Calibri" w:eastAsia="Calibri" w:hAnsi="Calibri"/>
              </w:rPr>
            </w:pPr>
            <w:r w:rsidDel="00000000" w:rsidR="00000000" w:rsidRPr="00000000">
              <w:rPr>
                <w:rFonts w:ascii="Calibri" w:cs="Calibri" w:eastAsia="Calibri" w:hAnsi="Calibri"/>
                <w:rtl w:val="0"/>
              </w:rPr>
              <w:t xml:space="preserve">Leeds </w:t>
            </w:r>
          </w:p>
          <w:p w:rsidR="00000000" w:rsidDel="00000000" w:rsidP="00000000" w:rsidRDefault="00000000" w:rsidRPr="00000000" w14:paraId="000001C7">
            <w:pPr>
              <w:spacing w:line="276" w:lineRule="auto"/>
              <w:rPr>
                <w:rFonts w:ascii="Calibri" w:cs="Calibri" w:eastAsia="Calibri" w:hAnsi="Calibri"/>
              </w:rPr>
            </w:pPr>
            <w:r w:rsidDel="00000000" w:rsidR="00000000" w:rsidRPr="00000000">
              <w:rPr>
                <w:rFonts w:ascii="Calibri" w:cs="Calibri" w:eastAsia="Calibri" w:hAnsi="Calibri"/>
                <w:rtl w:val="0"/>
              </w:rPr>
              <w:t xml:space="preserve">LS12 3LE</w:t>
            </w:r>
            <w:r w:rsidDel="00000000" w:rsidR="00000000" w:rsidRPr="00000000">
              <w:rPr>
                <w:rtl w:val="0"/>
              </w:rPr>
            </w:r>
          </w:p>
        </w:tc>
        <w:tc>
          <w:tcPr/>
          <w:p w:rsidR="00000000" w:rsidDel="00000000" w:rsidP="00000000" w:rsidRDefault="00000000" w:rsidRPr="00000000" w14:paraId="000001C8">
            <w:pPr>
              <w:spacing w:line="276" w:lineRule="auto"/>
              <w:rPr>
                <w:rFonts w:ascii="Calibri" w:cs="Calibri" w:eastAsia="Calibri" w:hAnsi="Calibri"/>
              </w:rPr>
            </w:pPr>
            <w:r w:rsidDel="00000000" w:rsidR="00000000" w:rsidRPr="00000000">
              <w:rPr>
                <w:rFonts w:ascii="Calibri" w:cs="Calibri" w:eastAsia="Calibri" w:hAnsi="Calibri"/>
                <w:rtl w:val="0"/>
              </w:rPr>
              <w:t xml:space="preserve">Vicar – Rev. Phil Arnold – 0113 808 0345</w:t>
            </w:r>
          </w:p>
          <w:p w:rsidR="00000000" w:rsidDel="00000000" w:rsidP="00000000" w:rsidRDefault="00000000" w:rsidRPr="00000000" w14:paraId="000001C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line="276" w:lineRule="auto"/>
              <w:rPr>
                <w:rFonts w:ascii="Calibri" w:cs="Calibri" w:eastAsia="Calibri" w:hAnsi="Calibri"/>
              </w:rPr>
            </w:pPr>
            <w:r w:rsidDel="00000000" w:rsidR="00000000" w:rsidRPr="00000000">
              <w:rPr>
                <w:rFonts w:ascii="Calibri" w:cs="Calibri" w:eastAsia="Calibri" w:hAnsi="Calibri"/>
                <w:rtl w:val="0"/>
              </w:rPr>
              <w:t xml:space="preserve">Diocesan Safeguarding Office – 0113 353 0257 or safeguarding@leeds.anglican.org</w:t>
            </w:r>
            <w:r w:rsidDel="00000000" w:rsidR="00000000" w:rsidRPr="00000000">
              <w:rPr>
                <w:rtl w:val="0"/>
              </w:rPr>
            </w:r>
          </w:p>
        </w:tc>
      </w:tr>
      <w:tr>
        <w:trPr>
          <w:cantSplit w:val="0"/>
          <w:tblHeader w:val="0"/>
        </w:trPr>
        <w:tc>
          <w:tcPr/>
          <w:p w:rsidR="00000000" w:rsidDel="00000000" w:rsidP="00000000" w:rsidRDefault="00000000" w:rsidRPr="00000000" w14:paraId="000001CB">
            <w:pPr>
              <w:spacing w:line="276" w:lineRule="auto"/>
              <w:rPr>
                <w:rFonts w:ascii="Calibri" w:cs="Calibri" w:eastAsia="Calibri" w:hAnsi="Calibri"/>
              </w:rPr>
            </w:pPr>
            <w:r w:rsidDel="00000000" w:rsidR="00000000" w:rsidRPr="00000000">
              <w:rPr>
                <w:rFonts w:ascii="Calibri" w:cs="Calibri" w:eastAsia="Calibri" w:hAnsi="Calibri"/>
                <w:rtl w:val="0"/>
              </w:rPr>
              <w:t xml:space="preserve">Bramley Distribution Centre</w:t>
            </w:r>
          </w:p>
          <w:p w:rsidR="00000000" w:rsidDel="00000000" w:rsidP="00000000" w:rsidRDefault="00000000" w:rsidRPr="00000000" w14:paraId="000001CC">
            <w:pPr>
              <w:spacing w:line="276" w:lineRule="auto"/>
              <w:rPr>
                <w:rFonts w:ascii="Calibri" w:cs="Calibri" w:eastAsia="Calibri" w:hAnsi="Calibri"/>
              </w:rPr>
            </w:pPr>
            <w:r w:rsidDel="00000000" w:rsidR="00000000" w:rsidRPr="00000000">
              <w:rPr>
                <w:rFonts w:ascii="Calibri" w:cs="Calibri" w:eastAsia="Calibri" w:hAnsi="Calibri"/>
                <w:rtl w:val="0"/>
              </w:rPr>
              <w:t xml:space="preserve">Tuesday 10.30-12.30</w:t>
            </w:r>
          </w:p>
          <w:p w:rsidR="00000000" w:rsidDel="00000000" w:rsidP="00000000" w:rsidRDefault="00000000" w:rsidRPr="00000000" w14:paraId="000001CD">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CE">
            <w:pPr>
              <w:spacing w:line="276" w:lineRule="auto"/>
              <w:rPr>
                <w:rFonts w:ascii="Calibri" w:cs="Calibri" w:eastAsia="Calibri" w:hAnsi="Calibri"/>
              </w:rPr>
            </w:pPr>
            <w:r w:rsidDel="00000000" w:rsidR="00000000" w:rsidRPr="00000000">
              <w:rPr>
                <w:rFonts w:ascii="Calibri" w:cs="Calibri" w:eastAsia="Calibri" w:hAnsi="Calibri"/>
                <w:rtl w:val="0"/>
              </w:rPr>
              <w:t xml:space="preserve">St Peter’s Church, </w:t>
            </w:r>
          </w:p>
          <w:p w:rsidR="00000000" w:rsidDel="00000000" w:rsidP="00000000" w:rsidRDefault="00000000" w:rsidRPr="00000000" w14:paraId="000001C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spacing w:line="276" w:lineRule="auto"/>
              <w:rPr>
                <w:rFonts w:ascii="Calibri" w:cs="Calibri" w:eastAsia="Calibri" w:hAnsi="Calibri"/>
              </w:rPr>
            </w:pPr>
            <w:r w:rsidDel="00000000" w:rsidR="00000000" w:rsidRPr="00000000">
              <w:rPr>
                <w:rFonts w:ascii="Calibri" w:cs="Calibri" w:eastAsia="Calibri" w:hAnsi="Calibri"/>
                <w:rtl w:val="0"/>
              </w:rPr>
              <w:t xml:space="preserve">Hough Lane</w:t>
            </w:r>
          </w:p>
          <w:p w:rsidR="00000000" w:rsidDel="00000000" w:rsidP="00000000" w:rsidRDefault="00000000" w:rsidRPr="00000000" w14:paraId="000001D1">
            <w:pPr>
              <w:spacing w:line="276" w:lineRule="auto"/>
              <w:rPr>
                <w:rFonts w:ascii="Calibri" w:cs="Calibri" w:eastAsia="Calibri" w:hAnsi="Calibri"/>
              </w:rPr>
            </w:pPr>
            <w:r w:rsidDel="00000000" w:rsidR="00000000" w:rsidRPr="00000000">
              <w:rPr>
                <w:rFonts w:ascii="Calibri" w:cs="Calibri" w:eastAsia="Calibri" w:hAnsi="Calibri"/>
                <w:rtl w:val="0"/>
              </w:rPr>
              <w:t xml:space="preserve"> Bramley,</w:t>
            </w:r>
          </w:p>
          <w:p w:rsidR="00000000" w:rsidDel="00000000" w:rsidP="00000000" w:rsidRDefault="00000000" w:rsidRPr="00000000" w14:paraId="000001D2">
            <w:pPr>
              <w:spacing w:line="276" w:lineRule="auto"/>
              <w:rPr>
                <w:rFonts w:ascii="Calibri" w:cs="Calibri" w:eastAsia="Calibri" w:hAnsi="Calibri"/>
              </w:rPr>
            </w:pPr>
            <w:r w:rsidDel="00000000" w:rsidR="00000000" w:rsidRPr="00000000">
              <w:rPr>
                <w:rFonts w:ascii="Calibri" w:cs="Calibri" w:eastAsia="Calibri" w:hAnsi="Calibri"/>
                <w:rtl w:val="0"/>
              </w:rPr>
              <w:t xml:space="preserve"> LS13 3JF</w:t>
            </w:r>
          </w:p>
        </w:tc>
        <w:tc>
          <w:tcPr/>
          <w:p w:rsidR="00000000" w:rsidDel="00000000" w:rsidP="00000000" w:rsidRDefault="00000000" w:rsidRPr="00000000" w14:paraId="000001D3">
            <w:pPr>
              <w:spacing w:line="276" w:lineRule="auto"/>
              <w:rPr>
                <w:rFonts w:ascii="Calibri" w:cs="Calibri" w:eastAsia="Calibri" w:hAnsi="Calibri"/>
              </w:rPr>
            </w:pPr>
            <w:r w:rsidDel="00000000" w:rsidR="00000000" w:rsidRPr="00000000">
              <w:rPr>
                <w:rFonts w:ascii="Calibri" w:cs="Calibri" w:eastAsia="Calibri" w:hAnsi="Calibri"/>
                <w:rtl w:val="0"/>
              </w:rPr>
              <w:t xml:space="preserve">Rev J Wilkins</w:t>
            </w:r>
          </w:p>
          <w:p w:rsidR="00000000" w:rsidDel="00000000" w:rsidP="00000000" w:rsidRDefault="00000000" w:rsidRPr="00000000" w14:paraId="000001D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5">
            <w:pPr>
              <w:spacing w:line="276" w:lineRule="auto"/>
              <w:rPr>
                <w:rFonts w:ascii="Calibri" w:cs="Calibri" w:eastAsia="Calibri" w:hAnsi="Calibri"/>
              </w:rPr>
            </w:pPr>
            <w:r w:rsidDel="00000000" w:rsidR="00000000" w:rsidRPr="00000000">
              <w:rPr>
                <w:rFonts w:ascii="Calibri" w:cs="Calibri" w:eastAsia="Calibri" w:hAnsi="Calibri"/>
                <w:rtl w:val="0"/>
              </w:rPr>
              <w:t xml:space="preserve">Heather Foote, safeguarding@stpetersbramley.org.uk</w:t>
            </w:r>
          </w:p>
          <w:p w:rsidR="00000000" w:rsidDel="00000000" w:rsidP="00000000" w:rsidRDefault="00000000" w:rsidRPr="00000000" w14:paraId="000001D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7">
            <w:pPr>
              <w:spacing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D8">
            <w:pPr>
              <w:spacing w:line="276" w:lineRule="auto"/>
              <w:rPr>
                <w:rFonts w:ascii="Calibri" w:cs="Calibri" w:eastAsia="Calibri" w:hAnsi="Calibri"/>
              </w:rPr>
            </w:pPr>
            <w:r w:rsidDel="00000000" w:rsidR="00000000" w:rsidRPr="00000000">
              <w:rPr>
                <w:rFonts w:ascii="Calibri" w:cs="Calibri" w:eastAsia="Calibri" w:hAnsi="Calibri"/>
                <w:rtl w:val="0"/>
              </w:rPr>
              <w:t xml:space="preserve">Farnley/ Wortley Foodbank Centre TBC when open</w:t>
            </w:r>
          </w:p>
        </w:tc>
        <w:tc>
          <w:tcPr/>
          <w:p w:rsidR="00000000" w:rsidDel="00000000" w:rsidP="00000000" w:rsidRDefault="00000000" w:rsidRPr="00000000" w14:paraId="000001D9">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DA">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DB">
      <w:pPr>
        <w:rPr>
          <w:rFonts w:ascii="Calibri" w:cs="Calibri" w:eastAsia="Calibri" w:hAnsi="Calibri"/>
        </w:rPr>
      </w:pPr>
      <w:r w:rsidDel="00000000" w:rsidR="00000000" w:rsidRPr="00000000">
        <w:rPr>
          <w:rtl w:val="0"/>
        </w:rPr>
      </w:r>
    </w:p>
    <w:p w:rsidR="00000000" w:rsidDel="00000000" w:rsidP="00000000" w:rsidRDefault="00000000" w:rsidRPr="00000000" w14:paraId="000001DC">
      <w:pPr>
        <w:rPr>
          <w:rFonts w:ascii="Calibri" w:cs="Calibri" w:eastAsia="Calibri" w:hAnsi="Calibri"/>
          <w:b w:val="1"/>
        </w:rPr>
      </w:pPr>
      <w:r w:rsidDel="00000000" w:rsidR="00000000" w:rsidRPr="00000000">
        <w:rPr>
          <w:rFonts w:ascii="Calibri" w:cs="Calibri" w:eastAsia="Calibri" w:hAnsi="Calibri"/>
          <w:b w:val="1"/>
          <w:rtl w:val="0"/>
        </w:rPr>
        <w:t xml:space="preserve">Our Insurance Provider</w:t>
      </w:r>
    </w:p>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Zurich</w:t>
      </w:r>
    </w:p>
    <w:p w:rsidR="00000000" w:rsidDel="00000000" w:rsidP="00000000" w:rsidRDefault="00000000" w:rsidRPr="00000000" w14:paraId="000001DF">
      <w:pPr>
        <w:rPr>
          <w:rFonts w:ascii="Calibri" w:cs="Calibri" w:eastAsia="Calibri" w:hAnsi="Calibri"/>
        </w:rPr>
      </w:pPr>
      <w:r w:rsidDel="00000000" w:rsidR="00000000" w:rsidRPr="00000000">
        <w:rPr>
          <w:rFonts w:ascii="Calibri" w:cs="Calibri" w:eastAsia="Calibri" w:hAnsi="Calibri"/>
          <w:rtl w:val="0"/>
        </w:rPr>
        <w:t xml:space="preserve">Policy Number   XAO 2720529623 Contact details 01252 387249</w:t>
      </w:r>
    </w:p>
    <w:p w:rsidR="00000000" w:rsidDel="00000000" w:rsidP="00000000" w:rsidRDefault="00000000" w:rsidRPr="00000000" w14:paraId="000001E0">
      <w:pPr>
        <w:rPr>
          <w:rFonts w:ascii="Calibri" w:cs="Calibri" w:eastAsia="Calibri" w:hAnsi="Calibri"/>
          <w:color w:val="ff0000"/>
        </w:rPr>
      </w:pPr>
      <w:r w:rsidDel="00000000" w:rsidR="00000000" w:rsidRPr="00000000">
        <w:rPr>
          <w:rFonts w:ascii="Calibri" w:cs="Calibri" w:eastAsia="Calibri" w:hAnsi="Calibri"/>
          <w:rtl w:val="0"/>
        </w:rPr>
        <w:t xml:space="preserve">(out of hours Emergency: 0800 028 0336)</w:t>
      </w:r>
      <w:r w:rsidDel="00000000" w:rsidR="00000000" w:rsidRPr="00000000">
        <w:rPr>
          <w:rtl w:val="0"/>
        </w:rPr>
      </w:r>
    </w:p>
    <w:p w:rsidR="00000000" w:rsidDel="00000000" w:rsidP="00000000" w:rsidRDefault="00000000" w:rsidRPr="00000000" w14:paraId="000001E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E2">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Statutory Care regulator</w:t>
      </w:r>
    </w:p>
    <w:p w:rsidR="00000000" w:rsidDel="00000000" w:rsidP="00000000" w:rsidRDefault="00000000" w:rsidRPr="00000000" w14:paraId="000001E3">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Care Quality Commission </w:t>
      </w:r>
    </w:p>
    <w:p w:rsidR="00000000" w:rsidDel="00000000" w:rsidP="00000000" w:rsidRDefault="00000000" w:rsidRPr="00000000" w14:paraId="000001E4">
      <w:pPr>
        <w:ind w:left="720" w:hanging="720"/>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Helpline Tel: 03000 616161</w:t>
      </w:r>
    </w:p>
    <w:p w:rsidR="00000000" w:rsidDel="00000000" w:rsidP="00000000" w:rsidRDefault="00000000" w:rsidRPr="00000000" w14:paraId="000001E5">
      <w:pPr>
        <w:ind w:left="720" w:hanging="720"/>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The Regulation and Quality Improvement Authority</w:t>
      </w:r>
    </w:p>
    <w:p w:rsidR="00000000" w:rsidDel="00000000" w:rsidP="00000000" w:rsidRDefault="00000000" w:rsidRPr="00000000" w14:paraId="000001E6">
      <w:pPr>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Helpline Tel: 028 9536 1990</w:t>
      </w:r>
    </w:p>
    <w:p w:rsidR="00000000" w:rsidDel="00000000" w:rsidP="00000000" w:rsidRDefault="00000000" w:rsidRPr="00000000" w14:paraId="000001E7">
      <w:pPr>
        <w:rPr>
          <w:rFonts w:ascii="Corpid C1 Light" w:cs="Corpid C1 Light" w:eastAsia="Corpid C1 Light" w:hAnsi="Corpid C1 Light"/>
          <w:b w:val="1"/>
        </w:rPr>
      </w:pPr>
      <w:r w:rsidDel="00000000" w:rsidR="00000000" w:rsidRPr="00000000">
        <w:rPr>
          <w:rtl w:val="0"/>
        </w:rPr>
      </w:r>
    </w:p>
    <w:p w:rsidR="00000000" w:rsidDel="00000000" w:rsidP="00000000" w:rsidRDefault="00000000" w:rsidRPr="00000000" w14:paraId="000001E8">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Criminal Records Check</w:t>
      </w:r>
    </w:p>
    <w:p w:rsidR="00000000" w:rsidDel="00000000" w:rsidP="00000000" w:rsidRDefault="00000000" w:rsidRPr="00000000" w14:paraId="000001E9">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 </w:t>
      </w:r>
    </w:p>
    <w:p w:rsidR="00000000" w:rsidDel="00000000" w:rsidP="00000000" w:rsidRDefault="00000000" w:rsidRPr="00000000" w14:paraId="000001EA">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Disclosure and Barring Service </w:t>
      </w:r>
    </w:p>
    <w:p w:rsidR="00000000" w:rsidDel="00000000" w:rsidP="00000000" w:rsidRDefault="00000000" w:rsidRPr="00000000" w14:paraId="000001EB">
      <w:pPr>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PO Box 181, Darlington, DL1 9FA</w:t>
      </w:r>
    </w:p>
    <w:p w:rsidR="00000000" w:rsidDel="00000000" w:rsidP="00000000" w:rsidRDefault="00000000" w:rsidRPr="00000000" w14:paraId="000001EC">
      <w:pPr>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03000 200 190</w:t>
      </w:r>
    </w:p>
    <w:p w:rsidR="00000000" w:rsidDel="00000000" w:rsidP="00000000" w:rsidRDefault="00000000" w:rsidRPr="00000000" w14:paraId="000001ED">
      <w:pPr>
        <w:rPr>
          <w:rFonts w:ascii="Corpid C1 Light" w:cs="Corpid C1 Light" w:eastAsia="Corpid C1 Light" w:hAnsi="Corpid C1 Light"/>
        </w:rPr>
      </w:pPr>
      <w:hyperlink r:id="rId15">
        <w:r w:rsidDel="00000000" w:rsidR="00000000" w:rsidRPr="00000000">
          <w:rPr>
            <w:rFonts w:ascii="Corpid C1 Light" w:cs="Corpid C1 Light" w:eastAsia="Corpid C1 Light" w:hAnsi="Corpid C1 Light"/>
            <w:color w:val="0000ff"/>
            <w:u w:val="single"/>
            <w:rtl w:val="0"/>
          </w:rPr>
          <w:t xml:space="preserve">customerservices@dbs.gov.uk</w:t>
        </w:r>
      </w:hyperlink>
      <w:r w:rsidDel="00000000" w:rsidR="00000000" w:rsidRPr="00000000">
        <w:rPr>
          <w:rFonts w:ascii="Corpid C1 Light" w:cs="Corpid C1 Light" w:eastAsia="Corpid C1 Light" w:hAnsi="Corpid C1 Light"/>
          <w:rtl w:val="0"/>
        </w:rPr>
        <w:t xml:space="preserve"> </w:t>
      </w:r>
    </w:p>
    <w:p w:rsidR="00000000" w:rsidDel="00000000" w:rsidP="00000000" w:rsidRDefault="00000000" w:rsidRPr="00000000" w14:paraId="000001EE">
      <w:pPr>
        <w:rPr>
          <w:rFonts w:ascii="Corpid C1 Light" w:cs="Corpid C1 Light" w:eastAsia="Corpid C1 Light" w:hAnsi="Corpid C1 Light"/>
        </w:rPr>
      </w:pPr>
      <w:hyperlink r:id="rId16">
        <w:r w:rsidDel="00000000" w:rsidR="00000000" w:rsidRPr="00000000">
          <w:rPr>
            <w:rFonts w:ascii="Corpid C1 Light" w:cs="Corpid C1 Light" w:eastAsia="Corpid C1 Light" w:hAnsi="Corpid C1 Light"/>
            <w:color w:val="0000ff"/>
            <w:u w:val="single"/>
            <w:rtl w:val="0"/>
          </w:rPr>
          <w:t xml:space="preserve">https://www.gov.uk/find-out-dbs-check</w:t>
        </w:r>
      </w:hyperlink>
      <w:r w:rsidDel="00000000" w:rsidR="00000000" w:rsidRPr="00000000">
        <w:rPr>
          <w:rtl w:val="0"/>
        </w:rPr>
      </w:r>
    </w:p>
    <w:p w:rsidR="00000000" w:rsidDel="00000000" w:rsidP="00000000" w:rsidRDefault="00000000" w:rsidRPr="00000000" w14:paraId="000001EF">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F0">
      <w:pPr>
        <w:pStyle w:val="Heading1"/>
        <w:numPr>
          <w:ilvl w:val="0"/>
          <w:numId w:val="10"/>
        </w:numPr>
        <w:ind w:left="432" w:hanging="432"/>
        <w:rPr/>
      </w:pPr>
      <w:bookmarkStart w:colFirst="0" w:colLast="0" w:name="_heading=h.3as4poj" w:id="27"/>
      <w:bookmarkEnd w:id="27"/>
      <w:r w:rsidDel="00000000" w:rsidR="00000000" w:rsidRPr="00000000">
        <w:rPr>
          <w:rtl w:val="0"/>
        </w:rPr>
        <w:t xml:space="preserve">APPENDIX 2 - SAFEGUARDING INCIDENT REPORTING FORM</w:t>
      </w:r>
    </w:p>
    <w:p w:rsidR="00000000" w:rsidDel="00000000" w:rsidP="00000000" w:rsidRDefault="00000000" w:rsidRPr="00000000" w14:paraId="000001F1">
      <w:pPr>
        <w:pBdr>
          <w:top w:space="0" w:sz="0" w:val="nil"/>
          <w:left w:space="0" w:sz="0" w:val="nil"/>
          <w:bottom w:space="0" w:sz="0" w:val="nil"/>
          <w:right w:space="0" w:sz="0" w:val="nil"/>
          <w:between w:space="0" w:sz="0" w:val="nil"/>
        </w:pBdr>
        <w:rPr>
          <w:rFonts w:ascii="Calibri" w:cs="Calibri" w:eastAsia="Calibri" w:hAnsi="Calibri"/>
          <w:i w:val="1"/>
          <w:color w:val="000000"/>
          <w:sz w:val="24"/>
          <w:szCs w:val="24"/>
        </w:rPr>
      </w:pPr>
      <w:r w:rsidDel="00000000" w:rsidR="00000000" w:rsidRPr="00000000">
        <w:rPr>
          <w:rFonts w:ascii="Calibri" w:cs="Calibri" w:eastAsia="Calibri" w:hAnsi="Calibri"/>
          <w:i w:val="1"/>
          <w:color w:val="000000"/>
          <w:sz w:val="24"/>
          <w:szCs w:val="24"/>
          <w:rtl w:val="0"/>
        </w:rPr>
        <w:t xml:space="preserve">(Confidential when complete)</w:t>
      </w:r>
    </w:p>
    <w:p w:rsidR="00000000" w:rsidDel="00000000" w:rsidP="00000000" w:rsidRDefault="00000000" w:rsidRPr="00000000" w14:paraId="000001F2">
      <w:pPr>
        <w:rPr>
          <w:rFonts w:ascii="Calibri" w:cs="Calibri" w:eastAsia="Calibri" w:hAnsi="Calibri"/>
        </w:rPr>
      </w:pPr>
      <w:r w:rsidDel="00000000" w:rsidR="00000000" w:rsidRPr="00000000">
        <w:rPr>
          <w:rtl w:val="0"/>
        </w:rPr>
      </w:r>
    </w:p>
    <w:tbl>
      <w:tblPr>
        <w:tblStyle w:val="Table8"/>
        <w:tblW w:w="977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71"/>
        <w:gridCol w:w="28"/>
        <w:gridCol w:w="5277"/>
        <w:tblGridChange w:id="0">
          <w:tblGrid>
            <w:gridCol w:w="4471"/>
            <w:gridCol w:w="28"/>
            <w:gridCol w:w="5277"/>
          </w:tblGrid>
        </w:tblGridChange>
      </w:tblGrid>
      <w:tr>
        <w:trPr>
          <w:cantSplit w:val="0"/>
          <w:trHeight w:val="223"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1F3">
            <w:pPr>
              <w:rPr>
                <w:rFonts w:ascii="Calibri" w:cs="Calibri" w:eastAsia="Calibri" w:hAnsi="Calibri"/>
                <w:b w:val="1"/>
              </w:rPr>
            </w:pPr>
            <w:r w:rsidDel="00000000" w:rsidR="00000000" w:rsidRPr="00000000">
              <w:rPr>
                <w:rFonts w:ascii="Calibri" w:cs="Calibri" w:eastAsia="Calibri" w:hAnsi="Calibri"/>
                <w:b w:val="1"/>
                <w:rtl w:val="0"/>
              </w:rPr>
              <w:t xml:space="preserve">For Office Use </w:t>
            </w:r>
          </w:p>
        </w:tc>
      </w:tr>
      <w:tr>
        <w:trPr>
          <w:cantSplit w:val="0"/>
          <w:trHeight w:val="22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6">
            <w:pPr>
              <w:rPr>
                <w:rFonts w:ascii="Calibri" w:cs="Calibri" w:eastAsia="Calibri" w:hAnsi="Calibri"/>
              </w:rPr>
            </w:pPr>
            <w:r w:rsidDel="00000000" w:rsidR="00000000" w:rsidRPr="00000000">
              <w:rPr>
                <w:rFonts w:ascii="Calibri" w:cs="Calibri" w:eastAsia="Calibri" w:hAnsi="Calibri"/>
                <w:rtl w:val="0"/>
              </w:rPr>
              <w:t xml:space="preserve">Date and Time of Incident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7">
            <w:pPr>
              <w:rPr>
                <w:rFonts w:ascii="Calibri" w:cs="Calibri" w:eastAsia="Calibri" w:hAnsi="Calibri"/>
              </w:rPr>
            </w:pPr>
            <w:r w:rsidDel="00000000" w:rsidR="00000000" w:rsidRPr="00000000">
              <w:rPr>
                <w:rtl w:val="0"/>
              </w:rPr>
            </w:r>
          </w:p>
          <w:p w:rsidR="00000000" w:rsidDel="00000000" w:rsidP="00000000" w:rsidRDefault="00000000" w:rsidRPr="00000000" w14:paraId="000001F8">
            <w:pPr>
              <w:rPr>
                <w:rFonts w:ascii="Calibri" w:cs="Calibri" w:eastAsia="Calibri" w:hAnsi="Calibri"/>
              </w:rPr>
            </w:pPr>
            <w:r w:rsidDel="00000000" w:rsidR="00000000" w:rsidRPr="00000000">
              <w:rPr>
                <w:rFonts w:ascii="Calibri" w:cs="Calibri" w:eastAsia="Calibri" w:hAnsi="Calibri"/>
                <w:color w:val="808080"/>
                <w:rtl w:val="0"/>
              </w:rPr>
              <w:t xml:space="preserve">DD/MM/YYYY            00:00</w:t>
            </w:r>
            <w:r w:rsidDel="00000000" w:rsidR="00000000" w:rsidRPr="00000000">
              <w:rPr>
                <w:rtl w:val="0"/>
              </w:rPr>
            </w:r>
          </w:p>
          <w:p w:rsidR="00000000" w:rsidDel="00000000" w:rsidP="00000000" w:rsidRDefault="00000000" w:rsidRPr="00000000" w14:paraId="000001F9">
            <w:pPr>
              <w:rPr>
                <w:rFonts w:ascii="Calibri" w:cs="Calibri" w:eastAsia="Calibri" w:hAnsi="Calibri"/>
              </w:rPr>
            </w:pPr>
            <w:r w:rsidDel="00000000" w:rsidR="00000000" w:rsidRPr="00000000">
              <w:rPr>
                <w:rtl w:val="0"/>
              </w:rPr>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B">
            <w:pPr>
              <w:rPr>
                <w:rFonts w:ascii="Calibri" w:cs="Calibri" w:eastAsia="Calibri" w:hAnsi="Calibri"/>
              </w:rPr>
            </w:pPr>
            <w:r w:rsidDel="00000000" w:rsidR="00000000" w:rsidRPr="00000000">
              <w:rPr>
                <w:rFonts w:ascii="Calibri" w:cs="Calibri" w:eastAsia="Calibri" w:hAnsi="Calibri"/>
                <w:rtl w:val="0"/>
              </w:rPr>
              <w:t xml:space="preserve">Name of Person Completing this form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C">
            <w:pPr>
              <w:rPr>
                <w:rFonts w:ascii="Calibri" w:cs="Calibri" w:eastAsia="Calibri" w:hAnsi="Calibri"/>
              </w:rPr>
            </w:pPr>
            <w:r w:rsidDel="00000000" w:rsidR="00000000" w:rsidRPr="00000000">
              <w:rPr>
                <w:rFonts w:ascii="Calibri" w:cs="Calibri" w:eastAsia="Calibri" w:hAnsi="Calibri"/>
                <w:color w:val="808080"/>
                <w:rtl w:val="0"/>
              </w:rPr>
              <w:t xml:space="preserve">Your name.</w:t>
            </w:r>
            <w:r w:rsidDel="00000000" w:rsidR="00000000" w:rsidRPr="00000000">
              <w:rPr>
                <w:rtl w:val="0"/>
              </w:rPr>
            </w:r>
          </w:p>
          <w:p w:rsidR="00000000" w:rsidDel="00000000" w:rsidP="00000000" w:rsidRDefault="00000000" w:rsidRPr="00000000" w14:paraId="000001FD">
            <w:pPr>
              <w:rPr>
                <w:rFonts w:ascii="Calibri" w:cs="Calibri" w:eastAsia="Calibri" w:hAnsi="Calibri"/>
              </w:rPr>
            </w:pPr>
            <w:r w:rsidDel="00000000" w:rsidR="00000000" w:rsidRPr="00000000">
              <w:rPr>
                <w:rtl w:val="0"/>
              </w:rPr>
            </w:r>
          </w:p>
        </w:tc>
      </w:tr>
      <w:tr>
        <w:trPr>
          <w:cantSplit w:val="0"/>
          <w:trHeight w:val="43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rtl w:val="0"/>
              </w:rPr>
              <w:t xml:space="preserve">Passed to Designated Safeguarding Lead (SO)</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0">
            <w:pPr>
              <w:rPr>
                <w:rFonts w:ascii="Calibri" w:cs="Calibri" w:eastAsia="Calibri" w:hAnsi="Calibri"/>
              </w:rPr>
            </w:pPr>
            <w:r w:rsidDel="00000000" w:rsidR="00000000" w:rsidRPr="00000000">
              <w:rPr>
                <w:rFonts w:ascii="Calibri" w:cs="Calibri" w:eastAsia="Calibri" w:hAnsi="Calibri"/>
                <w:color w:val="808080"/>
                <w:rtl w:val="0"/>
              </w:rPr>
              <w:t xml:space="preserve">Name of SO</w:t>
            </w:r>
            <w:r w:rsidDel="00000000" w:rsidR="00000000" w:rsidRPr="00000000">
              <w:rPr>
                <w:rtl w:val="0"/>
              </w:rPr>
            </w:r>
          </w:p>
          <w:p w:rsidR="00000000" w:rsidDel="00000000" w:rsidP="00000000" w:rsidRDefault="00000000" w:rsidRPr="00000000" w14:paraId="00000201">
            <w:pPr>
              <w:rPr>
                <w:rFonts w:ascii="Calibri" w:cs="Calibri" w:eastAsia="Calibri" w:hAnsi="Calibri"/>
              </w:rPr>
            </w:pPr>
            <w:r w:rsidDel="00000000" w:rsidR="00000000" w:rsidRPr="00000000">
              <w:rPr>
                <w:rtl w:val="0"/>
              </w:rPr>
            </w:r>
          </w:p>
        </w:tc>
      </w:tr>
      <w:tr>
        <w:trPr>
          <w:cantSplit w:val="0"/>
          <w:trHeight w:val="43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3">
            <w:pPr>
              <w:rPr>
                <w:rFonts w:ascii="Calibri" w:cs="Calibri" w:eastAsia="Calibri" w:hAnsi="Calibri"/>
              </w:rPr>
            </w:pPr>
            <w:r w:rsidDel="00000000" w:rsidR="00000000" w:rsidRPr="00000000">
              <w:rPr>
                <w:rFonts w:ascii="Calibri" w:cs="Calibri" w:eastAsia="Calibri" w:hAnsi="Calibri"/>
                <w:rtl w:val="0"/>
              </w:rPr>
              <w:t xml:space="preserve">Method of communication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4">
            <w:pPr>
              <w:rPr>
                <w:rFonts w:ascii="Calibri" w:cs="Calibri" w:eastAsia="Calibri" w:hAnsi="Calibri"/>
              </w:rPr>
            </w:pPr>
            <w:r w:rsidDel="00000000" w:rsidR="00000000" w:rsidRPr="00000000">
              <w:rPr>
                <w:rFonts w:ascii="Calibri" w:cs="Calibri" w:eastAsia="Calibri" w:hAnsi="Calibri"/>
                <w:color w:val="808080"/>
                <w:rtl w:val="0"/>
              </w:rPr>
              <w:t xml:space="preserve">Choose an item.</w:t>
            </w:r>
            <w:r w:rsidDel="00000000" w:rsidR="00000000" w:rsidRPr="00000000">
              <w:rPr>
                <w:rtl w:val="0"/>
              </w:rPr>
            </w:r>
          </w:p>
        </w:tc>
      </w:tr>
      <w:tr>
        <w:trPr>
          <w:cantSplit w:val="0"/>
          <w:trHeight w:val="43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6">
            <w:pPr>
              <w:rPr>
                <w:rFonts w:ascii="Calibri" w:cs="Calibri" w:eastAsia="Calibri" w:hAnsi="Calibri"/>
              </w:rPr>
            </w:pPr>
            <w:r w:rsidDel="00000000" w:rsidR="00000000" w:rsidRPr="00000000">
              <w:rPr>
                <w:rFonts w:ascii="Calibri" w:cs="Calibri" w:eastAsia="Calibri" w:hAnsi="Calibri"/>
                <w:rtl w:val="0"/>
              </w:rPr>
              <w:t xml:space="preserve">Received by Designated Safeguarding Lead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7">
            <w:pPr>
              <w:rPr>
                <w:rFonts w:ascii="Calibri" w:cs="Calibri" w:eastAsia="Calibri" w:hAnsi="Calibri"/>
              </w:rPr>
            </w:pPr>
            <w:r w:rsidDel="00000000" w:rsidR="00000000" w:rsidRPr="00000000">
              <w:rPr>
                <w:rtl w:val="0"/>
              </w:rPr>
            </w:r>
          </w:p>
          <w:p w:rsidR="00000000" w:rsidDel="00000000" w:rsidP="00000000" w:rsidRDefault="00000000" w:rsidRPr="00000000" w14:paraId="00000208">
            <w:pPr>
              <w:rPr>
                <w:rFonts w:ascii="Calibri" w:cs="Calibri" w:eastAsia="Calibri" w:hAnsi="Calibri"/>
              </w:rPr>
            </w:pPr>
            <w:r w:rsidDel="00000000" w:rsidR="00000000" w:rsidRPr="00000000">
              <w:rPr>
                <w:rFonts w:ascii="Calibri" w:cs="Calibri" w:eastAsia="Calibri" w:hAnsi="Calibri"/>
                <w:color w:val="808080"/>
                <w:rtl w:val="0"/>
              </w:rPr>
              <w:t xml:space="preserve">DD/MM/YYYY 00:00</w:t>
            </w:r>
            <w:r w:rsidDel="00000000" w:rsidR="00000000" w:rsidRPr="00000000">
              <w:rPr>
                <w:rtl w:val="0"/>
              </w:rPr>
            </w:r>
          </w:p>
          <w:p w:rsidR="00000000" w:rsidDel="00000000" w:rsidP="00000000" w:rsidRDefault="00000000" w:rsidRPr="00000000" w14:paraId="00000209">
            <w:pPr>
              <w:rPr>
                <w:rFonts w:ascii="Calibri" w:cs="Calibri" w:eastAsia="Calibri" w:hAnsi="Calibri"/>
              </w:rPr>
            </w:pP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0B">
            <w:pPr>
              <w:rPr>
                <w:rFonts w:ascii="Calibri" w:cs="Calibri" w:eastAsia="Calibri" w:hAnsi="Calibri"/>
                <w:b w:val="1"/>
              </w:rPr>
            </w:pPr>
            <w:r w:rsidDel="00000000" w:rsidR="00000000" w:rsidRPr="00000000">
              <w:rPr>
                <w:rFonts w:ascii="Calibri" w:cs="Calibri" w:eastAsia="Calibri" w:hAnsi="Calibri"/>
                <w:b w:val="1"/>
                <w:rtl w:val="0"/>
              </w:rPr>
              <w:t xml:space="preserve">About the Incident, Safeguarding Concern or Identified Risks  </w:t>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rPr>
            </w:pPr>
            <w:r w:rsidDel="00000000" w:rsidR="00000000" w:rsidRPr="00000000">
              <w:rPr>
                <w:rtl w:val="0"/>
              </w:rPr>
            </w:r>
          </w:p>
          <w:tbl>
            <w:tblPr>
              <w:tblStyle w:val="Table9"/>
              <w:tblW w:w="8647.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1"/>
              <w:gridCol w:w="4796"/>
              <w:tblGridChange w:id="0">
                <w:tblGrid>
                  <w:gridCol w:w="3851"/>
                  <w:gridCol w:w="4796"/>
                </w:tblGrid>
              </w:tblGridChange>
            </w:tblGrid>
            <w:tr>
              <w:trPr>
                <w:cantSplit w:val="0"/>
                <w:trHeight w:val="2063"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20F">
                  <w:pPr>
                    <w:jc w:val="right"/>
                    <w:rPr>
                      <w:rFonts w:ascii="Calibri" w:cs="Calibri" w:eastAsia="Calibri" w:hAnsi="Calibri"/>
                    </w:rPr>
                  </w:pPr>
                  <w:r w:rsidDel="00000000" w:rsidR="00000000" w:rsidRPr="00000000">
                    <w:rPr>
                      <w:rFonts w:ascii="Calibri" w:cs="Calibri" w:eastAsia="Calibri" w:hAnsi="Calibri"/>
                      <w:rtl w:val="0"/>
                    </w:rPr>
                    <w:t xml:space="preserve">Individual(s) identified at risk </w:t>
                  </w:r>
                </w:p>
                <w:p w:rsidR="00000000" w:rsidDel="00000000" w:rsidP="00000000" w:rsidRDefault="00000000" w:rsidRPr="00000000" w14:paraId="00000210">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11">
                  <w:pPr>
                    <w:rPr>
                      <w:rFonts w:ascii="Calibri" w:cs="Calibri" w:eastAsia="Calibri" w:hAnsi="Calibri"/>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Person using the Foodbank  </w:t>
                  </w:r>
                </w:p>
                <w:p w:rsidR="00000000" w:rsidDel="00000000" w:rsidP="00000000" w:rsidRDefault="00000000" w:rsidRPr="00000000" w14:paraId="00000212">
                  <w:pPr>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Foodbank Volunteer</w:t>
                  </w:r>
                </w:p>
                <w:p w:rsidR="00000000" w:rsidDel="00000000" w:rsidP="00000000" w:rsidRDefault="00000000" w:rsidRPr="00000000" w14:paraId="00000213">
                  <w:pPr>
                    <w:rPr>
                      <w:rFonts w:ascii="Calibri" w:cs="Calibri" w:eastAsia="Calibri" w:hAnsi="Calibri"/>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Staff/ employee </w:t>
                  </w:r>
                </w:p>
                <w:p w:rsidR="00000000" w:rsidDel="00000000" w:rsidP="00000000" w:rsidRDefault="00000000" w:rsidRPr="00000000" w14:paraId="00000214">
                  <w:pPr>
                    <w:rPr>
                      <w:rFonts w:ascii="Calibri" w:cs="Calibri" w:eastAsia="Calibri" w:hAnsi="Calibri"/>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Children/Young person</w:t>
                  </w:r>
                </w:p>
                <w:p w:rsidR="00000000" w:rsidDel="00000000" w:rsidP="00000000" w:rsidRDefault="00000000" w:rsidRPr="00000000" w14:paraId="00000215">
                  <w:pPr>
                    <w:rPr>
                      <w:rFonts w:ascii="Calibri" w:cs="Calibri" w:eastAsia="Calibri" w:hAnsi="Calibri"/>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16">
                  <w:pPr>
                    <w:rPr>
                      <w:rFonts w:ascii="Calibri" w:cs="Calibri" w:eastAsia="Calibri" w:hAnsi="Calibri"/>
                    </w:rPr>
                  </w:pPr>
                  <w:r w:rsidDel="00000000" w:rsidR="00000000" w:rsidRPr="00000000">
                    <w:rPr>
                      <w:rFonts w:ascii="Calibri" w:cs="Calibri" w:eastAsia="Calibri" w:hAnsi="Calibri"/>
                      <w:i w:val="1"/>
                      <w:rtl w:val="0"/>
                    </w:rPr>
                    <w:t xml:space="preserve">(select all that apply)</w:t>
                  </w:r>
                  <w:r w:rsidDel="00000000" w:rsidR="00000000" w:rsidRPr="00000000">
                    <w:rPr>
                      <w:rFonts w:ascii="Calibri" w:cs="Calibri" w:eastAsia="Calibri" w:hAnsi="Calibri"/>
                      <w:rtl w:val="0"/>
                    </w:rPr>
                    <w:t xml:space="preserve">:</w:t>
                  </w:r>
                </w:p>
                <w:p w:rsidR="00000000" w:rsidDel="00000000" w:rsidP="00000000" w:rsidRDefault="00000000" w:rsidRPr="00000000" w14:paraId="00000217">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18">
                  <w:pPr>
                    <w:rPr>
                      <w:rFonts w:ascii="Calibri" w:cs="Calibri" w:eastAsia="Calibri" w:hAnsi="Calibri"/>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Partner/spouse </w:t>
                  </w:r>
                </w:p>
                <w:p w:rsidR="00000000" w:rsidDel="00000000" w:rsidP="00000000" w:rsidRDefault="00000000" w:rsidRPr="00000000" w14:paraId="00000219">
                  <w:pPr>
                    <w:rPr>
                      <w:rFonts w:ascii="Calibri" w:cs="Calibri" w:eastAsia="Calibri" w:hAnsi="Calibri"/>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Cohabiting individual</w:t>
                  </w:r>
                </w:p>
                <w:p w:rsidR="00000000" w:rsidDel="00000000" w:rsidP="00000000" w:rsidRDefault="00000000" w:rsidRPr="00000000" w14:paraId="0000021A">
                  <w:pPr>
                    <w:rPr>
                      <w:rFonts w:ascii="Calibri" w:cs="Calibri" w:eastAsia="Calibri" w:hAnsi="Calibri"/>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Friend/ neighbour   </w:t>
                  </w:r>
                </w:p>
                <w:p w:rsidR="00000000" w:rsidDel="00000000" w:rsidP="00000000" w:rsidRDefault="00000000" w:rsidRPr="00000000" w14:paraId="0000021B">
                  <w:pPr>
                    <w:rPr>
                      <w:rFonts w:ascii="Calibri" w:cs="Calibri" w:eastAsia="Calibri" w:hAnsi="Calibri"/>
                      <w:color w:val="808080"/>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Other (</w:t>
                  </w:r>
                  <w:r w:rsidDel="00000000" w:rsidR="00000000" w:rsidRPr="00000000">
                    <w:rPr>
                      <w:rFonts w:ascii="Calibri" w:cs="Calibri" w:eastAsia="Calibri" w:hAnsi="Calibri"/>
                      <w:color w:val="808080"/>
                      <w:rtl w:val="0"/>
                    </w:rPr>
                    <w:t xml:space="preserve">If “other” please specify)</w:t>
                  </w:r>
                </w:p>
                <w:p w:rsidR="00000000" w:rsidDel="00000000" w:rsidP="00000000" w:rsidRDefault="00000000" w:rsidRPr="00000000" w14:paraId="0000021C">
                  <w:pPr>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1D">
                  <w:pPr>
                    <w:rPr>
                      <w:rFonts w:ascii="Calibri" w:cs="Calibri" w:eastAsia="Calibri" w:hAnsi="Calibri"/>
                    </w:rPr>
                  </w:pPr>
                  <w:r w:rsidDel="00000000" w:rsidR="00000000" w:rsidRPr="00000000">
                    <w:rPr>
                      <w:rFonts w:ascii="Calibri" w:cs="Calibri" w:eastAsia="Calibri" w:hAnsi="Calibri"/>
                      <w:color w:val="808080"/>
                      <w:rtl w:val="0"/>
                    </w:rPr>
                    <w:t xml:space="preserve">……………………………………………………………………..</w:t>
                  </w:r>
                  <w:r w:rsidDel="00000000" w:rsidR="00000000" w:rsidRPr="00000000">
                    <w:rPr>
                      <w:rtl w:val="0"/>
                    </w:rPr>
                  </w:r>
                </w:p>
              </w:tc>
            </w:tr>
          </w:tbl>
          <w:p w:rsidR="00000000" w:rsidDel="00000000" w:rsidP="00000000" w:rsidRDefault="00000000" w:rsidRPr="00000000" w14:paraId="0000021E">
            <w:pPr>
              <w:rPr>
                <w:rFonts w:ascii="Calibri" w:cs="Calibri" w:eastAsia="Calibri" w:hAnsi="Calibri"/>
              </w:rPr>
            </w:pPr>
            <w:r w:rsidDel="00000000" w:rsidR="00000000" w:rsidRPr="00000000">
              <w:rPr>
                <w:rtl w:val="0"/>
              </w:rPr>
            </w:r>
          </w:p>
        </w:tc>
      </w:tr>
      <w:tr>
        <w:trPr>
          <w:cantSplit w:val="0"/>
          <w:trHeight w:val="1686"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21">
            <w:pPr>
              <w:rPr>
                <w:rFonts w:ascii="Calibri" w:cs="Calibri" w:eastAsia="Calibri" w:hAnsi="Calibri"/>
              </w:rPr>
            </w:pPr>
            <w:r w:rsidDel="00000000" w:rsidR="00000000" w:rsidRPr="00000000">
              <w:rPr>
                <w:rFonts w:ascii="Calibri" w:cs="Calibri" w:eastAsia="Calibri" w:hAnsi="Calibri"/>
                <w:rtl w:val="0"/>
              </w:rPr>
              <w:t xml:space="preserve">About the person(s) at risk </w:t>
            </w:r>
          </w:p>
          <w:p w:rsidR="00000000" w:rsidDel="00000000" w:rsidP="00000000" w:rsidRDefault="00000000" w:rsidRPr="00000000" w14:paraId="00000222">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23">
            <w:pPr>
              <w:rPr>
                <w:rFonts w:ascii="Calibri" w:cs="Calibri" w:eastAsia="Calibri" w:hAnsi="Calibri"/>
              </w:rPr>
            </w:pPr>
            <w:r w:rsidDel="00000000" w:rsidR="00000000" w:rsidRPr="00000000">
              <w:rPr>
                <w:rFonts w:ascii="Calibri" w:cs="Calibri" w:eastAsia="Calibri" w:hAnsi="Calibri"/>
                <w:rtl w:val="0"/>
              </w:rPr>
              <w:t xml:space="preserve">Name: </w:t>
            </w:r>
            <w:r w:rsidDel="00000000" w:rsidR="00000000" w:rsidRPr="00000000">
              <w:rPr>
                <w:rFonts w:ascii="Calibri" w:cs="Calibri" w:eastAsia="Calibri" w:hAnsi="Calibri"/>
                <w:color w:val="808080"/>
                <w:rtl w:val="0"/>
              </w:rPr>
              <w:t xml:space="preserve">Forename &amp; Surname </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Address: </w:t>
            </w: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p w:rsidR="00000000" w:rsidDel="00000000" w:rsidP="00000000" w:rsidRDefault="00000000" w:rsidRPr="00000000" w14:paraId="00000225">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26">
            <w:pPr>
              <w:rPr>
                <w:rFonts w:ascii="Calibri" w:cs="Calibri" w:eastAsia="Calibri" w:hAnsi="Calibri"/>
              </w:rPr>
            </w:pPr>
            <w:r w:rsidDel="00000000" w:rsidR="00000000" w:rsidRPr="00000000">
              <w:rPr>
                <w:rFonts w:ascii="Calibri" w:cs="Calibri" w:eastAsia="Calibri" w:hAnsi="Calibri"/>
                <w:rtl w:val="0"/>
              </w:rPr>
              <w:t xml:space="preserve">Date of birth: </w:t>
            </w:r>
            <w:r w:rsidDel="00000000" w:rsidR="00000000" w:rsidRPr="00000000">
              <w:rPr>
                <w:rFonts w:ascii="Calibri" w:cs="Calibri" w:eastAsia="Calibri" w:hAnsi="Calibri"/>
                <w:color w:val="808080"/>
                <w:rtl w:val="0"/>
              </w:rPr>
              <w:t xml:space="preserve">Click or tap to enter a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227">
            <w:pPr>
              <w:rPr>
                <w:rFonts w:ascii="Calibri" w:cs="Calibri" w:eastAsia="Calibri" w:hAnsi="Calibri"/>
              </w:rPr>
            </w:pPr>
            <w:r w:rsidDel="00000000" w:rsidR="00000000" w:rsidRPr="00000000">
              <w:rPr>
                <w:rFonts w:ascii="Calibri" w:cs="Calibri" w:eastAsia="Calibri" w:hAnsi="Calibri"/>
                <w:rtl w:val="0"/>
              </w:rPr>
              <w:t xml:space="preserve">Gender: </w:t>
            </w:r>
            <w:r w:rsidDel="00000000" w:rsidR="00000000" w:rsidRPr="00000000">
              <w:rPr>
                <w:rFonts w:ascii="Calibri" w:cs="Calibri" w:eastAsia="Calibri" w:hAnsi="Calibri"/>
                <w:color w:val="808080"/>
                <w:rtl w:val="0"/>
              </w:rPr>
              <w:t xml:space="preserve">Click to enter text.</w:t>
            </w:r>
            <w:r w:rsidDel="00000000" w:rsidR="00000000" w:rsidRPr="00000000">
              <w:rPr>
                <w:rFonts w:ascii="Calibri" w:cs="Calibri" w:eastAsia="Calibri" w:hAnsi="Calibri"/>
                <w:rtl w:val="0"/>
              </w:rPr>
              <w:t xml:space="preserve"> </w:t>
            </w:r>
          </w:p>
        </w:tc>
      </w:tr>
      <w:tr>
        <w:trPr>
          <w:cantSplit w:val="0"/>
          <w:trHeight w:val="84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2A">
            <w:pPr>
              <w:rPr>
                <w:rFonts w:ascii="Calibri" w:cs="Calibri" w:eastAsia="Calibri" w:hAnsi="Calibri"/>
              </w:rPr>
            </w:pPr>
            <w:r w:rsidDel="00000000" w:rsidR="00000000" w:rsidRPr="00000000">
              <w:rPr>
                <w:rFonts w:ascii="Calibri" w:cs="Calibri" w:eastAsia="Calibri" w:hAnsi="Calibri"/>
                <w:rtl w:val="0"/>
              </w:rPr>
              <w:t xml:space="preserve">Is the alleged perpetrator known to the person at risk:</w:t>
            </w:r>
          </w:p>
          <w:p w:rsidR="00000000" w:rsidDel="00000000" w:rsidP="00000000" w:rsidRDefault="00000000" w:rsidRPr="00000000" w14:paraId="0000022B">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2C">
            <w:pPr>
              <w:rPr>
                <w:rFonts w:ascii="Calibri" w:cs="Calibri" w:eastAsia="Calibri" w:hAnsi="Calibri"/>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Yes </w:t>
            </w: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No   </w:t>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2F">
            <w:pPr>
              <w:rPr>
                <w:rFonts w:ascii="Calibri" w:cs="Calibri" w:eastAsia="Calibri" w:hAnsi="Calibri"/>
              </w:rPr>
            </w:pPr>
            <w:r w:rsidDel="00000000" w:rsidR="00000000" w:rsidRPr="00000000">
              <w:rPr>
                <w:rFonts w:ascii="Calibri" w:cs="Calibri" w:eastAsia="Calibri" w:hAnsi="Calibri"/>
                <w:rtl w:val="0"/>
              </w:rPr>
              <w:t xml:space="preserve">What is their relationship to the person at risk: </w:t>
            </w:r>
          </w:p>
          <w:tbl>
            <w:tblPr>
              <w:tblStyle w:val="Table10"/>
              <w:tblW w:w="87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91"/>
              <w:gridCol w:w="4881"/>
              <w:tblGridChange w:id="0">
                <w:tblGrid>
                  <w:gridCol w:w="3891"/>
                  <w:gridCol w:w="4881"/>
                </w:tblGrid>
              </w:tblGridChange>
            </w:tblGrid>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230">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31">
                  <w:pPr>
                    <w:rPr>
                      <w:rFonts w:ascii="Calibri" w:cs="Calibri" w:eastAsia="Calibri" w:hAnsi="Calibri"/>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Carer </w:t>
                  </w:r>
                </w:p>
                <w:p w:rsidR="00000000" w:rsidDel="00000000" w:rsidP="00000000" w:rsidRDefault="00000000" w:rsidRPr="00000000" w14:paraId="00000232">
                  <w:pPr>
                    <w:rPr>
                      <w:rFonts w:ascii="Calibri" w:cs="Calibri" w:eastAsia="Calibri" w:hAnsi="Calibri"/>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Family member</w:t>
                  </w:r>
                </w:p>
                <w:p w:rsidR="00000000" w:rsidDel="00000000" w:rsidP="00000000" w:rsidRDefault="00000000" w:rsidRPr="00000000" w14:paraId="00000233">
                  <w:pPr>
                    <w:rPr>
                      <w:rFonts w:ascii="Calibri" w:cs="Calibri" w:eastAsia="Calibri" w:hAnsi="Calibri"/>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Neighbour</w:t>
                  </w:r>
                </w:p>
                <w:p w:rsidR="00000000" w:rsidDel="00000000" w:rsidP="00000000" w:rsidRDefault="00000000" w:rsidRPr="00000000" w14:paraId="00000234">
                  <w:pPr>
                    <w:rPr>
                      <w:rFonts w:ascii="Calibri" w:cs="Calibri" w:eastAsia="Calibri" w:hAnsi="Calibri"/>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Another vulnerable person</w:t>
                  </w:r>
                </w:p>
              </w:tc>
              <w:tc>
                <w:tcPr>
                  <w:shd w:fill="auto" w:val="clear"/>
                  <w:tcMar>
                    <w:top w:w="0.0" w:type="dxa"/>
                    <w:left w:w="108.0" w:type="dxa"/>
                    <w:bottom w:w="0.0" w:type="dxa"/>
                    <w:right w:w="108.0" w:type="dxa"/>
                  </w:tcMar>
                </w:tcPr>
                <w:p w:rsidR="00000000" w:rsidDel="00000000" w:rsidP="00000000" w:rsidRDefault="00000000" w:rsidRPr="00000000" w14:paraId="00000235">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36">
                  <w:pPr>
                    <w:rPr>
                      <w:rFonts w:ascii="Calibri" w:cs="Calibri" w:eastAsia="Calibri" w:hAnsi="Calibri"/>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Professional </w:t>
                  </w:r>
                </w:p>
                <w:p w:rsidR="00000000" w:rsidDel="00000000" w:rsidP="00000000" w:rsidRDefault="00000000" w:rsidRPr="00000000" w14:paraId="00000237">
                  <w:pPr>
                    <w:rPr>
                      <w:rFonts w:ascii="Calibri" w:cs="Calibri" w:eastAsia="Calibri" w:hAnsi="Calibri"/>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Friend </w:t>
                  </w:r>
                </w:p>
                <w:p w:rsidR="00000000" w:rsidDel="00000000" w:rsidP="00000000" w:rsidRDefault="00000000" w:rsidRPr="00000000" w14:paraId="00000238">
                  <w:pPr>
                    <w:rPr>
                      <w:rFonts w:ascii="Calibri" w:cs="Calibri" w:eastAsia="Calibri" w:hAnsi="Calibri"/>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Self </w:t>
                  </w:r>
                </w:p>
                <w:p w:rsidR="00000000" w:rsidDel="00000000" w:rsidP="00000000" w:rsidRDefault="00000000" w:rsidRPr="00000000" w14:paraId="00000239">
                  <w:pPr>
                    <w:rPr>
                      <w:rFonts w:ascii="Calibri" w:cs="Calibri" w:eastAsia="Calibri" w:hAnsi="Calibri"/>
                      <w:color w:val="808080"/>
                    </w:rPr>
                  </w:pP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Other </w:t>
                  </w:r>
                  <w:r w:rsidDel="00000000" w:rsidR="00000000" w:rsidRPr="00000000">
                    <w:rPr>
                      <w:rFonts w:ascii="Calibri" w:cs="Calibri" w:eastAsia="Calibri" w:hAnsi="Calibri"/>
                      <w:color w:val="808080"/>
                      <w:rtl w:val="0"/>
                    </w:rPr>
                    <w:t xml:space="preserve">If “other” please specify.</w:t>
                  </w:r>
                </w:p>
                <w:p w:rsidR="00000000" w:rsidDel="00000000" w:rsidP="00000000" w:rsidRDefault="00000000" w:rsidRPr="00000000" w14:paraId="0000023A">
                  <w:pPr>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3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3C">
            <w:pPr>
              <w:tabs>
                <w:tab w:val="left" w:leader="none" w:pos="7905"/>
              </w:tabs>
              <w:rPr>
                <w:rFonts w:ascii="Calibri" w:cs="Calibri" w:eastAsia="Calibri" w:hAnsi="Calibri"/>
              </w:rPr>
            </w:pP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3F">
            <w:pPr>
              <w:rPr>
                <w:rFonts w:ascii="Calibri" w:cs="Calibri" w:eastAsia="Calibri" w:hAnsi="Calibri"/>
              </w:rPr>
            </w:pPr>
            <w:r w:rsidDel="00000000" w:rsidR="00000000" w:rsidRPr="00000000">
              <w:rPr>
                <w:rFonts w:ascii="Calibri" w:cs="Calibri" w:eastAsia="Calibri" w:hAnsi="Calibri"/>
                <w:rtl w:val="0"/>
              </w:rPr>
              <w:t xml:space="preserve">Please provide a brief description of the allegation/concerns: </w:t>
            </w:r>
          </w:p>
          <w:p w:rsidR="00000000" w:rsidDel="00000000" w:rsidP="00000000" w:rsidRDefault="00000000" w:rsidRPr="00000000" w14:paraId="00000240">
            <w:pPr>
              <w:rPr>
                <w:rFonts w:ascii="Calibri" w:cs="Calibri" w:eastAsia="Calibri" w:hAnsi="Calibri"/>
                <w:color w:val="808080"/>
              </w:rPr>
            </w:pPr>
            <w:r w:rsidDel="00000000" w:rsidR="00000000" w:rsidRPr="00000000">
              <w:rPr>
                <w:rFonts w:ascii="Calibri" w:cs="Calibri" w:eastAsia="Calibri" w:hAnsi="Calibri"/>
                <w:color w:val="808080"/>
                <w:rtl w:val="0"/>
              </w:rPr>
              <w:t xml:space="preserve">Use this space to clarify basic information. Record factual details about what was said. Include: </w:t>
            </w:r>
          </w:p>
          <w:p w:rsidR="00000000" w:rsidDel="00000000" w:rsidP="00000000" w:rsidRDefault="00000000" w:rsidRPr="00000000" w14:paraId="00000241">
            <w:pPr>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42">
            <w:pPr>
              <w:numPr>
                <w:ilvl w:val="0"/>
                <w:numId w:val="38"/>
              </w:numPr>
              <w:pBdr>
                <w:top w:space="0" w:sz="0" w:val="nil"/>
                <w:left w:space="0" w:sz="0" w:val="nil"/>
                <w:bottom w:space="0" w:sz="0" w:val="nil"/>
                <w:right w:space="0" w:sz="0" w:val="nil"/>
                <w:between w:space="0" w:sz="0" w:val="nil"/>
              </w:pBdr>
              <w:ind w:left="176" w:hanging="184"/>
              <w:rPr>
                <w:rFonts w:ascii="Calibri" w:cs="Calibri" w:eastAsia="Calibri" w:hAnsi="Calibri"/>
                <w:color w:val="808080"/>
              </w:rPr>
            </w:pPr>
            <w:r w:rsidDel="00000000" w:rsidR="00000000" w:rsidRPr="00000000">
              <w:rPr>
                <w:rFonts w:ascii="Calibri" w:cs="Calibri" w:eastAsia="Calibri" w:hAnsi="Calibri"/>
                <w:color w:val="808080"/>
                <w:rtl w:val="0"/>
              </w:rPr>
              <w:t xml:space="preserve">Date, time, location of incidents:</w:t>
            </w:r>
          </w:p>
          <w:p w:rsidR="00000000" w:rsidDel="00000000" w:rsidP="00000000" w:rsidRDefault="00000000" w:rsidRPr="00000000" w14:paraId="00000243">
            <w:pPr>
              <w:numPr>
                <w:ilvl w:val="0"/>
                <w:numId w:val="38"/>
              </w:numPr>
              <w:pBdr>
                <w:top w:space="0" w:sz="0" w:val="nil"/>
                <w:left w:space="0" w:sz="0" w:val="nil"/>
                <w:bottom w:space="0" w:sz="0" w:val="nil"/>
                <w:right w:space="0" w:sz="0" w:val="nil"/>
                <w:between w:space="0" w:sz="0" w:val="nil"/>
              </w:pBdr>
              <w:ind w:left="176" w:hanging="184"/>
              <w:rPr>
                <w:rFonts w:ascii="Calibri" w:cs="Calibri" w:eastAsia="Calibri" w:hAnsi="Calibri"/>
                <w:color w:val="808080"/>
              </w:rPr>
            </w:pPr>
            <w:r w:rsidDel="00000000" w:rsidR="00000000" w:rsidRPr="00000000">
              <w:rPr>
                <w:rFonts w:ascii="Calibri" w:cs="Calibri" w:eastAsia="Calibri" w:hAnsi="Calibri"/>
                <w:color w:val="808080"/>
                <w:rtl w:val="0"/>
              </w:rPr>
              <w:t xml:space="preserve">People involved:</w:t>
            </w:r>
          </w:p>
          <w:p w:rsidR="00000000" w:rsidDel="00000000" w:rsidP="00000000" w:rsidRDefault="00000000" w:rsidRPr="00000000" w14:paraId="00000244">
            <w:pPr>
              <w:numPr>
                <w:ilvl w:val="0"/>
                <w:numId w:val="38"/>
              </w:numPr>
              <w:pBdr>
                <w:top w:space="0" w:sz="0" w:val="nil"/>
                <w:left w:space="0" w:sz="0" w:val="nil"/>
                <w:bottom w:space="0" w:sz="0" w:val="nil"/>
                <w:right w:space="0" w:sz="0" w:val="nil"/>
                <w:between w:space="0" w:sz="0" w:val="nil"/>
              </w:pBdr>
              <w:ind w:left="176" w:hanging="184"/>
              <w:rPr>
                <w:rFonts w:ascii="Calibri" w:cs="Calibri" w:eastAsia="Calibri" w:hAnsi="Calibri"/>
                <w:color w:val="808080"/>
              </w:rPr>
            </w:pPr>
            <w:r w:rsidDel="00000000" w:rsidR="00000000" w:rsidRPr="00000000">
              <w:rPr>
                <w:rFonts w:ascii="Calibri" w:cs="Calibri" w:eastAsia="Calibri" w:hAnsi="Calibri"/>
                <w:color w:val="808080"/>
                <w:rtl w:val="0"/>
              </w:rPr>
              <w:t xml:space="preserve">What was observed:</w:t>
            </w:r>
          </w:p>
          <w:p w:rsidR="00000000" w:rsidDel="00000000" w:rsidP="00000000" w:rsidRDefault="00000000" w:rsidRPr="00000000" w14:paraId="00000245">
            <w:pPr>
              <w:ind w:left="-8" w:firstLine="0"/>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46">
            <w:pPr>
              <w:numPr>
                <w:ilvl w:val="0"/>
                <w:numId w:val="38"/>
              </w:numPr>
              <w:pBdr>
                <w:top w:space="0" w:sz="0" w:val="nil"/>
                <w:left w:space="0" w:sz="0" w:val="nil"/>
                <w:bottom w:space="0" w:sz="0" w:val="nil"/>
                <w:right w:space="0" w:sz="0" w:val="nil"/>
                <w:between w:space="0" w:sz="0" w:val="nil"/>
              </w:pBdr>
              <w:ind w:left="176" w:hanging="184"/>
              <w:rPr>
                <w:rFonts w:ascii="Calibri" w:cs="Calibri" w:eastAsia="Calibri" w:hAnsi="Calibri"/>
                <w:color w:val="808080"/>
              </w:rPr>
            </w:pPr>
            <w:r w:rsidDel="00000000" w:rsidR="00000000" w:rsidRPr="00000000">
              <w:rPr>
                <w:rFonts w:ascii="Calibri" w:cs="Calibri" w:eastAsia="Calibri" w:hAnsi="Calibri"/>
                <w:color w:val="808080"/>
                <w:rtl w:val="0"/>
              </w:rPr>
              <w:t xml:space="preserve">What was heard</w:t>
            </w:r>
          </w:p>
          <w:p w:rsidR="00000000" w:rsidDel="00000000" w:rsidP="00000000" w:rsidRDefault="00000000" w:rsidRPr="00000000" w14:paraId="00000247">
            <w:pPr>
              <w:ind w:left="-8" w:firstLine="0"/>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48">
            <w:pPr>
              <w:ind w:left="-8" w:firstLine="0"/>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49">
            <w:pPr>
              <w:ind w:left="-8" w:firstLine="0"/>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4A">
            <w:pPr>
              <w:numPr>
                <w:ilvl w:val="0"/>
                <w:numId w:val="38"/>
              </w:numPr>
              <w:pBdr>
                <w:top w:space="0" w:sz="0" w:val="nil"/>
                <w:left w:space="0" w:sz="0" w:val="nil"/>
                <w:bottom w:space="0" w:sz="0" w:val="nil"/>
                <w:right w:space="0" w:sz="0" w:val="nil"/>
                <w:between w:space="0" w:sz="0" w:val="nil"/>
              </w:pBdr>
              <w:ind w:left="176" w:hanging="184"/>
              <w:rPr>
                <w:rFonts w:ascii="Calibri" w:cs="Calibri" w:eastAsia="Calibri" w:hAnsi="Calibri"/>
                <w:color w:val="808080"/>
              </w:rPr>
            </w:pPr>
            <w:r w:rsidDel="00000000" w:rsidR="00000000" w:rsidRPr="00000000">
              <w:rPr>
                <w:rFonts w:ascii="Calibri" w:cs="Calibri" w:eastAsia="Calibri" w:hAnsi="Calibri"/>
                <w:color w:val="808080"/>
                <w:rtl w:val="0"/>
              </w:rPr>
              <w:t xml:space="preserve">What was disclosed/said to you –using their own words </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24B">
            <w:pPr>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24C">
            <w:pPr>
              <w:rPr>
                <w:rFonts w:ascii="Calibri" w:cs="Calibri" w:eastAsia="Calibri" w:hAnsi="Calibri"/>
              </w:rPr>
            </w:pPr>
            <w:r w:rsidDel="00000000" w:rsidR="00000000" w:rsidRPr="00000000">
              <w:rPr>
                <w:rFonts w:ascii="Calibri" w:cs="Calibri" w:eastAsia="Calibri" w:hAnsi="Calibri"/>
                <w:color w:val="808080"/>
                <w:rtl w:val="0"/>
              </w:rPr>
              <w:tab/>
            </w:r>
            <w:r w:rsidDel="00000000" w:rsidR="00000000" w:rsidRPr="00000000">
              <w:rPr>
                <w:rFonts w:ascii="Calibri" w:cs="Calibri" w:eastAsia="Calibri" w:hAnsi="Calibri"/>
                <w:rtl w:val="0"/>
              </w:rPr>
              <w:t xml:space="preserve"> </w:t>
            </w:r>
          </w:p>
          <w:p w:rsidR="00000000" w:rsidDel="00000000" w:rsidP="00000000" w:rsidRDefault="00000000" w:rsidRPr="00000000" w14:paraId="0000024D">
            <w:pPr>
              <w:rPr>
                <w:rFonts w:ascii="Calibri" w:cs="Calibri" w:eastAsia="Calibri" w:hAnsi="Calibri"/>
              </w:rPr>
            </w:pPr>
            <w:r w:rsidDel="00000000" w:rsidR="00000000" w:rsidRPr="00000000">
              <w:rPr>
                <w:rtl w:val="0"/>
              </w:rPr>
            </w:r>
          </w:p>
          <w:p w:rsidR="00000000" w:rsidDel="00000000" w:rsidP="00000000" w:rsidRDefault="00000000" w:rsidRPr="00000000" w14:paraId="0000024E">
            <w:pPr>
              <w:rPr>
                <w:rFonts w:ascii="Calibri" w:cs="Calibri" w:eastAsia="Calibri" w:hAnsi="Calibri"/>
              </w:rPr>
            </w:pPr>
            <w:r w:rsidDel="00000000" w:rsidR="00000000" w:rsidRPr="00000000">
              <w:rPr>
                <w:rtl w:val="0"/>
              </w:rPr>
            </w:r>
          </w:p>
          <w:p w:rsidR="00000000" w:rsidDel="00000000" w:rsidP="00000000" w:rsidRDefault="00000000" w:rsidRPr="00000000" w14:paraId="0000024F">
            <w:pPr>
              <w:rPr>
                <w:rFonts w:ascii="Calibri" w:cs="Calibri" w:eastAsia="Calibri" w:hAnsi="Calibri"/>
              </w:rPr>
            </w:pP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52">
            <w:pPr>
              <w:rPr>
                <w:rFonts w:ascii="Calibri" w:cs="Calibri" w:eastAsia="Calibri" w:hAnsi="Calibri"/>
              </w:rPr>
            </w:pPr>
            <w:r w:rsidDel="00000000" w:rsidR="00000000" w:rsidRPr="00000000">
              <w:rPr>
                <w:rFonts w:ascii="Calibri" w:cs="Calibri" w:eastAsia="Calibri" w:hAnsi="Calibri"/>
                <w:rtl w:val="0"/>
              </w:rPr>
              <w:t xml:space="preserve">Please provide a brief outline of actions taken/ support offered:</w:t>
            </w:r>
          </w:p>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color w:val="808080"/>
                <w:rtl w:val="0"/>
              </w:rPr>
              <w:t xml:space="preserve">Outline what action was taken at the time of the incident. If there is evidence what has been done to preserve this etc.  </w:t>
            </w:r>
            <w:r w:rsidDel="00000000" w:rsidR="00000000" w:rsidRPr="00000000">
              <w:rPr>
                <w:rtl w:val="0"/>
              </w:rPr>
            </w:r>
          </w:p>
          <w:p w:rsidR="00000000" w:rsidDel="00000000" w:rsidP="00000000" w:rsidRDefault="00000000" w:rsidRPr="00000000" w14:paraId="00000254">
            <w:pPr>
              <w:rPr>
                <w:rFonts w:ascii="Calibri" w:cs="Calibri" w:eastAsia="Calibri" w:hAnsi="Calibri"/>
              </w:rPr>
            </w:pPr>
            <w:r w:rsidDel="00000000" w:rsidR="00000000" w:rsidRPr="00000000">
              <w:rPr>
                <w:rtl w:val="0"/>
              </w:rPr>
            </w:r>
          </w:p>
          <w:p w:rsidR="00000000" w:rsidDel="00000000" w:rsidP="00000000" w:rsidRDefault="00000000" w:rsidRPr="00000000" w14:paraId="00000255">
            <w:pPr>
              <w:rPr>
                <w:rFonts w:ascii="Calibri" w:cs="Calibri" w:eastAsia="Calibri" w:hAnsi="Calibri"/>
              </w:rPr>
            </w:pPr>
            <w:r w:rsidDel="00000000" w:rsidR="00000000" w:rsidRPr="00000000">
              <w:rPr>
                <w:rtl w:val="0"/>
              </w:rPr>
            </w:r>
          </w:p>
          <w:p w:rsidR="00000000" w:rsidDel="00000000" w:rsidP="00000000" w:rsidRDefault="00000000" w:rsidRPr="00000000" w14:paraId="00000256">
            <w:pPr>
              <w:rPr>
                <w:rFonts w:ascii="Calibri" w:cs="Calibri" w:eastAsia="Calibri" w:hAnsi="Calibri"/>
                <w:b w:val="1"/>
              </w:rPr>
            </w:pP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59">
            <w:pPr>
              <w:rPr>
                <w:rFonts w:ascii="Calibri" w:cs="Calibri" w:eastAsia="Calibri" w:hAnsi="Calibri"/>
              </w:rPr>
            </w:pPr>
            <w:r w:rsidDel="00000000" w:rsidR="00000000" w:rsidRPr="00000000">
              <w:rPr>
                <w:rFonts w:ascii="Calibri" w:cs="Calibri" w:eastAsia="Calibri" w:hAnsi="Calibri"/>
                <w:rtl w:val="0"/>
              </w:rPr>
              <w:t xml:space="preserve">Have you discussed your concerns with the person at risk (or legal guardian in the case of a child), where doing so does not increase the risk of harm and informed them of any actions you proposed to take: </w:t>
            </w:r>
          </w:p>
          <w:p w:rsidR="00000000" w:rsidDel="00000000" w:rsidP="00000000" w:rsidRDefault="00000000" w:rsidRPr="00000000" w14:paraId="0000025A">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5B">
            <w:pPr>
              <w:rPr>
                <w:rFonts w:ascii="Calibri" w:cs="Calibri" w:eastAsia="Calibri" w:hAnsi="Calibri"/>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Yes </w:t>
            </w: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No   </w:t>
            </w:r>
          </w:p>
          <w:p w:rsidR="00000000" w:rsidDel="00000000" w:rsidP="00000000" w:rsidRDefault="00000000" w:rsidRPr="00000000" w14:paraId="0000025C">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5D">
            <w:pPr>
              <w:rPr>
                <w:rFonts w:ascii="Calibri" w:cs="Calibri" w:eastAsia="Calibri" w:hAnsi="Calibri"/>
              </w:rPr>
            </w:pPr>
            <w:r w:rsidDel="00000000" w:rsidR="00000000" w:rsidRPr="00000000">
              <w:rPr>
                <w:rFonts w:ascii="Calibri" w:cs="Calibri" w:eastAsia="Calibri" w:hAnsi="Calibri"/>
                <w:rtl w:val="0"/>
              </w:rPr>
              <w:t xml:space="preserve">Has the person at risk given their consent to sharing the information with appropriate external agencies and/or statutory services:</w:t>
            </w:r>
          </w:p>
          <w:p w:rsidR="00000000" w:rsidDel="00000000" w:rsidP="00000000" w:rsidRDefault="00000000" w:rsidRPr="00000000" w14:paraId="0000025E">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5F">
            <w:pPr>
              <w:rPr>
                <w:rFonts w:ascii="Calibri" w:cs="Calibri" w:eastAsia="Calibri" w:hAnsi="Calibri"/>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Yes </w:t>
            </w: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No </w:t>
            </w:r>
          </w:p>
          <w:p w:rsidR="00000000" w:rsidDel="00000000" w:rsidP="00000000" w:rsidRDefault="00000000" w:rsidRPr="00000000" w14:paraId="00000260">
            <w:pPr>
              <w:rPr>
                <w:rFonts w:ascii="Calibri" w:cs="Calibri" w:eastAsia="Calibri" w:hAnsi="Calibri"/>
                <w:sz w:val="8"/>
                <w:szCs w:val="8"/>
              </w:rPr>
            </w:pP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3">
            <w:pPr>
              <w:rPr>
                <w:rFonts w:ascii="Calibri" w:cs="Calibri" w:eastAsia="Calibri" w:hAnsi="Calibri"/>
                <w:i w:val="1"/>
              </w:rPr>
            </w:pPr>
            <w:r w:rsidDel="00000000" w:rsidR="00000000" w:rsidRPr="00000000">
              <w:rPr>
                <w:rFonts w:ascii="Calibri" w:cs="Calibri" w:eastAsia="Calibri" w:hAnsi="Calibri"/>
                <w:i w:val="1"/>
                <w:rtl w:val="0"/>
              </w:rPr>
              <w:t xml:space="preserve">Once completed, use as a prompt when reporting your concern and then place in an envelope, seal and </w:t>
            </w:r>
          </w:p>
          <w:p w:rsidR="00000000" w:rsidDel="00000000" w:rsidP="00000000" w:rsidRDefault="00000000" w:rsidRPr="00000000" w14:paraId="00000264">
            <w:pPr>
              <w:rPr>
                <w:rFonts w:ascii="Calibri" w:cs="Calibri" w:eastAsia="Calibri" w:hAnsi="Calibri"/>
                <w:color w:val="ff0000"/>
              </w:rPr>
            </w:pPr>
            <w:r w:rsidDel="00000000" w:rsidR="00000000" w:rsidRPr="00000000">
              <w:rPr>
                <w:rFonts w:ascii="Calibri" w:cs="Calibri" w:eastAsia="Calibri" w:hAnsi="Calibri"/>
                <w:i w:val="1"/>
                <w:rtl w:val="0"/>
              </w:rPr>
              <w:t xml:space="preserve">ensure prompt delivery to the Designated Safeguarding Officer via</w:t>
            </w:r>
            <w:r w:rsidDel="00000000" w:rsidR="00000000" w:rsidRPr="00000000">
              <w:rPr>
                <w:rFonts w:ascii="Calibri" w:cs="Calibri" w:eastAsia="Calibri" w:hAnsi="Calibri"/>
                <w:i w:val="1"/>
                <w:color w:val="ff0000"/>
                <w:rtl w:val="0"/>
              </w:rPr>
              <w:t xml:space="preserve"> [insert location]</w:t>
            </w:r>
            <w:r w:rsidDel="00000000" w:rsidR="00000000" w:rsidRPr="00000000">
              <w:rPr>
                <w:rtl w:val="0"/>
              </w:rPr>
            </w:r>
          </w:p>
        </w:tc>
      </w:tr>
      <w:tr>
        <w:trPr>
          <w:cantSplit w:val="0"/>
          <w:trHeight w:val="32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267">
            <w:pPr>
              <w:rPr>
                <w:rFonts w:ascii="Calibri" w:cs="Calibri" w:eastAsia="Calibri" w:hAnsi="Calibri"/>
              </w:rPr>
            </w:pPr>
            <w:r w:rsidDel="00000000" w:rsidR="00000000" w:rsidRPr="00000000">
              <w:rPr>
                <w:rFonts w:ascii="Calibri" w:cs="Calibri" w:eastAsia="Calibri" w:hAnsi="Calibri"/>
                <w:b w:val="1"/>
                <w:rtl w:val="0"/>
              </w:rPr>
              <w:t xml:space="preserve">For the Designated Safeguarding Lead to complete </w:t>
            </w:r>
            <w:r w:rsidDel="00000000" w:rsidR="00000000" w:rsidRPr="00000000">
              <w:rPr>
                <w:rtl w:val="0"/>
              </w:rPr>
            </w:r>
          </w:p>
        </w:tc>
      </w:tr>
      <w:tr>
        <w:trPr>
          <w:cantSplit w:val="0"/>
          <w:trHeight w:val="300" w:hRule="atLeast"/>
          <w:tblHeader w:val="0"/>
        </w:trPr>
        <w:tc>
          <w:tcPr>
            <w:gridSpan w:val="3"/>
            <w:tcBorders>
              <w:top w:color="000000" w:space="0" w:sz="4" w:val="single"/>
              <w:left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A">
            <w:pPr>
              <w:rPr>
                <w:rFonts w:ascii="Calibri" w:cs="Calibri" w:eastAsia="Calibri" w:hAnsi="Calibri"/>
              </w:rPr>
            </w:pPr>
            <w:r w:rsidDel="00000000" w:rsidR="00000000" w:rsidRPr="00000000">
              <w:rPr>
                <w:rFonts w:ascii="Calibri" w:cs="Calibri" w:eastAsia="Calibri" w:hAnsi="Calibri"/>
                <w:rtl w:val="0"/>
              </w:rPr>
              <w:t xml:space="preserve">Type of risk/ abuse identified or suspected </w:t>
            </w:r>
            <w:r w:rsidDel="00000000" w:rsidR="00000000" w:rsidRPr="00000000">
              <w:rPr>
                <w:rFonts w:ascii="Calibri" w:cs="Calibri" w:eastAsia="Calibri" w:hAnsi="Calibri"/>
                <w:i w:val="1"/>
                <w:rtl w:val="0"/>
              </w:rPr>
              <w:t xml:space="preserve">(select all that apply)</w:t>
            </w:r>
            <w:r w:rsidDel="00000000" w:rsidR="00000000" w:rsidRPr="00000000">
              <w:rPr>
                <w:rFonts w:ascii="Calibri" w:cs="Calibri" w:eastAsia="Calibri" w:hAnsi="Calibri"/>
                <w:rtl w:val="0"/>
              </w:rPr>
              <w:t xml:space="preserve">: </w:t>
            </w:r>
          </w:p>
        </w:tc>
      </w:tr>
      <w:tr>
        <w:trPr>
          <w:cantSplit w:val="0"/>
          <w:trHeight w:val="455" w:hRule="atLeast"/>
          <w:tblHeader w:val="0"/>
        </w:trPr>
        <w:tc>
          <w:tcPr>
            <w:gridSpan w:val="3"/>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11"/>
              <w:tblW w:w="87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6"/>
              <w:gridCol w:w="4386"/>
              <w:tblGridChange w:id="0">
                <w:tblGrid>
                  <w:gridCol w:w="4386"/>
                  <w:gridCol w:w="4386"/>
                </w:tblGrid>
              </w:tblGridChange>
            </w:tblGrid>
            <w:tr>
              <w:trPr>
                <w:cantSplit w:val="0"/>
                <w:trHeight w:val="1957" w:hRule="atLeast"/>
                <w:tblHeader w:val="0"/>
              </w:trPr>
              <w:tc>
                <w:tcPr>
                  <w:shd w:fill="auto" w:val="clear"/>
                  <w:tcMar>
                    <w:top w:w="0.0" w:type="dxa"/>
                    <w:left w:w="108.0" w:type="dxa"/>
                    <w:bottom w:w="0.0" w:type="dxa"/>
                    <w:right w:w="108.0" w:type="dxa"/>
                  </w:tcMar>
                </w:tcPr>
                <w:p w:rsidR="00000000" w:rsidDel="00000000" w:rsidP="00000000" w:rsidRDefault="00000000" w:rsidRPr="00000000" w14:paraId="0000026E">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6F">
                  <w:pPr>
                    <w:rPr>
                      <w:rFonts w:ascii="Calibri" w:cs="Calibri" w:eastAsia="Calibri" w:hAnsi="Calibri"/>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Self-neglect</w:t>
                  </w:r>
                </w:p>
                <w:p w:rsidR="00000000" w:rsidDel="00000000" w:rsidP="00000000" w:rsidRDefault="00000000" w:rsidRPr="00000000" w14:paraId="00000270">
                  <w:pPr>
                    <w:rPr>
                      <w:rFonts w:ascii="Calibri" w:cs="Calibri" w:eastAsia="Calibri" w:hAnsi="Calibri"/>
                    </w:rPr>
                  </w:pP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Exploitation (including financial)</w:t>
                  </w:r>
                </w:p>
                <w:p w:rsidR="00000000" w:rsidDel="00000000" w:rsidP="00000000" w:rsidRDefault="00000000" w:rsidRPr="00000000" w14:paraId="00000271">
                  <w:pPr>
                    <w:rPr>
                      <w:rFonts w:ascii="Calibri" w:cs="Calibri" w:eastAsia="Calibri" w:hAnsi="Calibri"/>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Domestic Violence </w:t>
                  </w:r>
                </w:p>
                <w:p w:rsidR="00000000" w:rsidDel="00000000" w:rsidP="00000000" w:rsidRDefault="00000000" w:rsidRPr="00000000" w14:paraId="00000272">
                  <w:pPr>
                    <w:rPr>
                      <w:rFonts w:ascii="Calibri" w:cs="Calibri" w:eastAsia="Calibri" w:hAnsi="Calibri"/>
                    </w:rPr>
                  </w:pP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Modern Slavery </w:t>
                  </w:r>
                </w:p>
                <w:p w:rsidR="00000000" w:rsidDel="00000000" w:rsidP="00000000" w:rsidRDefault="00000000" w:rsidRPr="00000000" w14:paraId="00000273">
                  <w:pPr>
                    <w:rPr>
                      <w:rFonts w:ascii="Calibri" w:cs="Calibri" w:eastAsia="Calibri" w:hAnsi="Calibri"/>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Sexual Abuse </w:t>
                  </w:r>
                </w:p>
                <w:p w:rsidR="00000000" w:rsidDel="00000000" w:rsidP="00000000" w:rsidRDefault="00000000" w:rsidRPr="00000000" w14:paraId="00000274">
                  <w:pPr>
                    <w:rPr>
                      <w:rFonts w:ascii="Calibri" w:cs="Calibri" w:eastAsia="Calibri" w:hAnsi="Calibri"/>
                    </w:rPr>
                  </w:pP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Physical Abuse </w:t>
                  </w:r>
                </w:p>
              </w:tc>
              <w:tc>
                <w:tcPr>
                  <w:shd w:fill="auto" w:val="clear"/>
                  <w:tcMar>
                    <w:top w:w="0.0" w:type="dxa"/>
                    <w:left w:w="108.0" w:type="dxa"/>
                    <w:bottom w:w="0.0" w:type="dxa"/>
                    <w:right w:w="108.0" w:type="dxa"/>
                  </w:tcMar>
                </w:tcPr>
                <w:p w:rsidR="00000000" w:rsidDel="00000000" w:rsidP="00000000" w:rsidRDefault="00000000" w:rsidRPr="00000000" w14:paraId="00000275">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76">
                  <w:pPr>
                    <w:rPr>
                      <w:rFonts w:ascii="Calibri" w:cs="Calibri" w:eastAsia="Calibri" w:hAnsi="Calibri"/>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Emotional/ phycological Abuse </w:t>
                  </w:r>
                </w:p>
                <w:p w:rsidR="00000000" w:rsidDel="00000000" w:rsidP="00000000" w:rsidRDefault="00000000" w:rsidRPr="00000000" w14:paraId="00000277">
                  <w:pPr>
                    <w:rPr>
                      <w:rFonts w:ascii="Calibri" w:cs="Calibri" w:eastAsia="Calibri" w:hAnsi="Calibri"/>
                    </w:rPr>
                  </w:pP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Discrimination </w:t>
                  </w:r>
                </w:p>
                <w:p w:rsidR="00000000" w:rsidDel="00000000" w:rsidP="00000000" w:rsidRDefault="00000000" w:rsidRPr="00000000" w14:paraId="00000278">
                  <w:pPr>
                    <w:rPr>
                      <w:rFonts w:ascii="Calibri" w:cs="Calibri" w:eastAsia="Calibri" w:hAnsi="Calibri"/>
                    </w:rPr>
                  </w:pP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Neglect </w:t>
                  </w:r>
                </w:p>
                <w:p w:rsidR="00000000" w:rsidDel="00000000" w:rsidP="00000000" w:rsidRDefault="00000000" w:rsidRPr="00000000" w14:paraId="00000279">
                  <w:pPr>
                    <w:rPr>
                      <w:rFonts w:ascii="Calibri" w:cs="Calibri" w:eastAsia="Calibri" w:hAnsi="Calibri"/>
                    </w:rPr>
                  </w:pP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Coercive controlling behaviour </w:t>
                  </w:r>
                </w:p>
                <w:p w:rsidR="00000000" w:rsidDel="00000000" w:rsidP="00000000" w:rsidRDefault="00000000" w:rsidRPr="00000000" w14:paraId="0000027A">
                  <w:pPr>
                    <w:rPr>
                      <w:rFonts w:ascii="Calibri" w:cs="Calibri" w:eastAsia="Calibri" w:hAnsi="Calibri"/>
                    </w:rPr>
                  </w:pPr>
                  <w:sdt>
                    <w:sdtPr>
                      <w:tag w:val="goog_rdk_3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Grooming </w:t>
                  </w:r>
                </w:p>
                <w:p w:rsidR="00000000" w:rsidDel="00000000" w:rsidP="00000000" w:rsidRDefault="00000000" w:rsidRPr="00000000" w14:paraId="0000027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7C">
            <w:pPr>
              <w:rPr>
                <w:rFonts w:ascii="Calibri" w:cs="Calibri" w:eastAsia="Calibri" w:hAnsi="Calibri"/>
              </w:rPr>
            </w:pP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7F">
            <w:pPr>
              <w:rPr>
                <w:rFonts w:ascii="Calibri" w:cs="Calibri" w:eastAsia="Calibri" w:hAnsi="Calibri"/>
              </w:rPr>
            </w:pPr>
            <w:r w:rsidDel="00000000" w:rsidR="00000000" w:rsidRPr="00000000">
              <w:rPr>
                <w:rFonts w:ascii="Calibri" w:cs="Calibri" w:eastAsia="Calibri" w:hAnsi="Calibri"/>
                <w:rtl w:val="0"/>
              </w:rPr>
              <w:t xml:space="preserve">Additional actions/ measures:</w:t>
            </w:r>
          </w:p>
          <w:p w:rsidR="00000000" w:rsidDel="00000000" w:rsidP="00000000" w:rsidRDefault="00000000" w:rsidRPr="00000000" w14:paraId="00000280">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808080"/>
                <w:rtl w:val="0"/>
              </w:rPr>
              <w:t xml:space="preserve">List measures as bullets</w:t>
            </w:r>
            <w:r w:rsidDel="00000000" w:rsidR="00000000" w:rsidRPr="00000000">
              <w:rPr>
                <w:rtl w:val="0"/>
              </w:rPr>
            </w:r>
          </w:p>
          <w:p w:rsidR="00000000" w:rsidDel="00000000" w:rsidP="00000000" w:rsidRDefault="00000000" w:rsidRPr="00000000" w14:paraId="00000281">
            <w:pPr>
              <w:rPr>
                <w:rFonts w:ascii="Calibri" w:cs="Calibri" w:eastAsia="Calibri" w:hAnsi="Calibri"/>
              </w:rPr>
            </w:pPr>
            <w:r w:rsidDel="00000000" w:rsidR="00000000" w:rsidRPr="00000000">
              <w:rPr>
                <w:rtl w:val="0"/>
              </w:rPr>
            </w:r>
          </w:p>
          <w:p w:rsidR="00000000" w:rsidDel="00000000" w:rsidP="00000000" w:rsidRDefault="00000000" w:rsidRPr="00000000" w14:paraId="00000282">
            <w:pPr>
              <w:rPr>
                <w:rFonts w:ascii="Calibri" w:cs="Calibri" w:eastAsia="Calibri" w:hAnsi="Calibri"/>
              </w:rPr>
            </w:pPr>
            <w:r w:rsidDel="00000000" w:rsidR="00000000" w:rsidRPr="00000000">
              <w:rPr>
                <w:rtl w:val="0"/>
              </w:rPr>
            </w:r>
          </w:p>
          <w:p w:rsidR="00000000" w:rsidDel="00000000" w:rsidP="00000000" w:rsidRDefault="00000000" w:rsidRPr="00000000" w14:paraId="00000283">
            <w:pP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86">
            <w:pPr>
              <w:rPr>
                <w:rFonts w:ascii="Calibri" w:cs="Calibri" w:eastAsia="Calibri" w:hAnsi="Calibri"/>
              </w:rPr>
            </w:pPr>
            <w:r w:rsidDel="00000000" w:rsidR="00000000" w:rsidRPr="00000000">
              <w:rPr>
                <w:rFonts w:ascii="Calibri" w:cs="Calibri" w:eastAsia="Calibri" w:hAnsi="Calibri"/>
                <w:rtl w:val="0"/>
              </w:rPr>
              <w:t xml:space="preserve">Is a further Risk Assessment needed for the FB to managed identified risks/ concerns:</w:t>
            </w:r>
          </w:p>
          <w:p w:rsidR="00000000" w:rsidDel="00000000" w:rsidP="00000000" w:rsidRDefault="00000000" w:rsidRPr="00000000" w14:paraId="00000287">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88">
            <w:pPr>
              <w:rPr>
                <w:rFonts w:ascii="Calibri" w:cs="Calibri" w:eastAsia="Calibri" w:hAnsi="Calibri"/>
              </w:rPr>
            </w:pPr>
            <w:sdt>
              <w:sdtPr>
                <w:tag w:val="goog_rdk_3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Yes </w:t>
            </w:r>
            <w:sdt>
              <w:sdtPr>
                <w:tag w:val="goog_rdk_3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No   </w:t>
            </w:r>
          </w:p>
          <w:p w:rsidR="00000000" w:rsidDel="00000000" w:rsidP="00000000" w:rsidRDefault="00000000" w:rsidRPr="00000000" w14:paraId="00000289">
            <w:pPr>
              <w:rPr>
                <w:rFonts w:ascii="Calibri" w:cs="Calibri" w:eastAsia="Calibri" w:hAnsi="Calibri"/>
                <w:sz w:val="8"/>
                <w:szCs w:val="8"/>
              </w:rPr>
            </w:pP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8C">
            <w:pPr>
              <w:rPr>
                <w:rFonts w:ascii="Calibri" w:cs="Calibri" w:eastAsia="Calibri" w:hAnsi="Calibri"/>
              </w:rPr>
            </w:pPr>
            <w:r w:rsidDel="00000000" w:rsidR="00000000" w:rsidRPr="00000000">
              <w:rPr>
                <w:rFonts w:ascii="Calibri" w:cs="Calibri" w:eastAsia="Calibri" w:hAnsi="Calibri"/>
                <w:rtl w:val="0"/>
              </w:rPr>
              <w:t xml:space="preserve">Has the incident/ concern been reported to statutory social care services: </w:t>
            </w:r>
          </w:p>
          <w:p w:rsidR="00000000" w:rsidDel="00000000" w:rsidP="00000000" w:rsidRDefault="00000000" w:rsidRPr="00000000" w14:paraId="0000028D">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8E">
            <w:pPr>
              <w:rPr>
                <w:rFonts w:ascii="Calibri" w:cs="Calibri" w:eastAsia="Calibri" w:hAnsi="Calibri"/>
              </w:rPr>
            </w:pPr>
            <w:sdt>
              <w:sdtPr>
                <w:tag w:val="goog_rdk_3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Yes </w:t>
            </w:r>
            <w:sdt>
              <w:sdtPr>
                <w:tag w:val="goog_rdk_3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No   </w:t>
            </w:r>
          </w:p>
          <w:p w:rsidR="00000000" w:rsidDel="00000000" w:rsidP="00000000" w:rsidRDefault="00000000" w:rsidRPr="00000000" w14:paraId="0000028F">
            <w:pPr>
              <w:rPr>
                <w:rFonts w:ascii="Calibri" w:cs="Calibri" w:eastAsia="Calibri" w:hAnsi="Calibri"/>
                <w:sz w:val="8"/>
                <w:szCs w:val="8"/>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45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92">
            <w:pPr>
              <w:rPr>
                <w:rFonts w:ascii="Calibri" w:cs="Calibri" w:eastAsia="Calibri" w:hAnsi="Calibri"/>
              </w:rPr>
            </w:pPr>
            <w:r w:rsidDel="00000000" w:rsidR="00000000" w:rsidRPr="00000000">
              <w:rPr>
                <w:rFonts w:ascii="Calibri" w:cs="Calibri" w:eastAsia="Calibri" w:hAnsi="Calibri"/>
                <w:rtl w:val="0"/>
              </w:rPr>
              <w:t xml:space="preserve">Concerns shared with external agencies: </w:t>
            </w:r>
          </w:p>
          <w:p w:rsidR="00000000" w:rsidDel="00000000" w:rsidP="00000000" w:rsidRDefault="00000000" w:rsidRPr="00000000" w14:paraId="00000293">
            <w:pPr>
              <w:rPr>
                <w:rFonts w:ascii="Calibri" w:cs="Calibri" w:eastAsia="Calibri" w:hAnsi="Calibri"/>
              </w:rPr>
            </w:pPr>
            <w:r w:rsidDel="00000000" w:rsidR="00000000" w:rsidRPr="00000000">
              <w:rPr>
                <w:rtl w:val="0"/>
              </w:rPr>
            </w:r>
          </w:p>
          <w:p w:rsidR="00000000" w:rsidDel="00000000" w:rsidP="00000000" w:rsidRDefault="00000000" w:rsidRPr="00000000" w14:paraId="00000294">
            <w:pPr>
              <w:rPr>
                <w:rFonts w:ascii="Calibri" w:cs="Calibri" w:eastAsia="Calibri" w:hAnsi="Calibri"/>
              </w:rPr>
            </w:pPr>
            <w:r w:rsidDel="00000000" w:rsidR="00000000" w:rsidRPr="00000000">
              <w:rPr>
                <w:rFonts w:ascii="Calibri" w:cs="Calibri" w:eastAsia="Calibri" w:hAnsi="Calibri"/>
                <w:b w:val="1"/>
                <w:rtl w:val="0"/>
              </w:rPr>
              <w:t xml:space="preserve">N.B. If you have concerns for a person’s immediate safety then contact the emergency services.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96">
            <w:pPr>
              <w:rPr>
                <w:rFonts w:ascii="Calibri" w:cs="Calibri" w:eastAsia="Calibri" w:hAnsi="Calibri"/>
              </w:rPr>
            </w:pPr>
            <w:sdt>
              <w:sdtPr>
                <w:tag w:val="goog_rdk_3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Police </w:t>
            </w:r>
          </w:p>
          <w:p w:rsidR="00000000" w:rsidDel="00000000" w:rsidP="00000000" w:rsidRDefault="00000000" w:rsidRPr="00000000" w14:paraId="00000297">
            <w:pPr>
              <w:rPr>
                <w:rFonts w:ascii="Calibri" w:cs="Calibri" w:eastAsia="Calibri" w:hAnsi="Calibri"/>
              </w:rPr>
            </w:pPr>
            <w:sdt>
              <w:sdtPr>
                <w:tag w:val="goog_rdk_3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Social Care </w:t>
            </w:r>
          </w:p>
          <w:p w:rsidR="00000000" w:rsidDel="00000000" w:rsidP="00000000" w:rsidRDefault="00000000" w:rsidRPr="00000000" w14:paraId="00000298">
            <w:pPr>
              <w:rPr>
                <w:rFonts w:ascii="Calibri" w:cs="Calibri" w:eastAsia="Calibri" w:hAnsi="Calibri"/>
              </w:rPr>
            </w:pPr>
            <w:sdt>
              <w:sdtPr>
                <w:tag w:val="goog_rdk_3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Original referral agency </w:t>
            </w:r>
          </w:p>
          <w:p w:rsidR="00000000" w:rsidDel="00000000" w:rsidP="00000000" w:rsidRDefault="00000000" w:rsidRPr="00000000" w14:paraId="00000299">
            <w:pPr>
              <w:rPr>
                <w:rFonts w:ascii="Calibri" w:cs="Calibri" w:eastAsia="Calibri" w:hAnsi="Calibri"/>
              </w:rPr>
            </w:pPr>
            <w:sdt>
              <w:sdtPr>
                <w:tag w:val="goog_rdk_4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31:8 </w:t>
            </w:r>
          </w:p>
          <w:p w:rsidR="00000000" w:rsidDel="00000000" w:rsidP="00000000" w:rsidRDefault="00000000" w:rsidRPr="00000000" w14:paraId="0000029A">
            <w:pPr>
              <w:rPr>
                <w:rFonts w:ascii="Calibri" w:cs="Calibri" w:eastAsia="Calibri" w:hAnsi="Calibri"/>
              </w:rPr>
            </w:pPr>
            <w:sdt>
              <w:sdtPr>
                <w:tag w:val="goog_rdk_4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Trussell Trust Area Manager</w:t>
            </w:r>
          </w:p>
          <w:p w:rsidR="00000000" w:rsidDel="00000000" w:rsidP="00000000" w:rsidRDefault="00000000" w:rsidRPr="00000000" w14:paraId="0000029B">
            <w:pPr>
              <w:rPr>
                <w:rFonts w:ascii="Calibri" w:cs="Calibri" w:eastAsia="Calibri" w:hAnsi="Calibri"/>
                <w:color w:val="808080"/>
              </w:rPr>
            </w:pPr>
            <w:sdt>
              <w:sdtPr>
                <w:tag w:val="goog_rdk_4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Other </w:t>
            </w:r>
            <w:r w:rsidDel="00000000" w:rsidR="00000000" w:rsidRPr="00000000">
              <w:rPr>
                <w:rFonts w:ascii="Calibri" w:cs="Calibri" w:eastAsia="Calibri" w:hAnsi="Calibri"/>
                <w:color w:val="808080"/>
                <w:rtl w:val="0"/>
              </w:rPr>
              <w:t xml:space="preserve">If other please specify:</w:t>
            </w:r>
          </w:p>
          <w:p w:rsidR="00000000" w:rsidDel="00000000" w:rsidP="00000000" w:rsidRDefault="00000000" w:rsidRPr="00000000" w14:paraId="0000029C">
            <w:pPr>
              <w:rPr>
                <w:rFonts w:ascii="Calibri" w:cs="Calibri" w:eastAsia="Calibri" w:hAnsi="Calibri"/>
              </w:rPr>
            </w:pPr>
            <w:r w:rsidDel="00000000" w:rsidR="00000000" w:rsidRPr="00000000">
              <w:rPr>
                <w:rtl w:val="0"/>
              </w:rPr>
            </w:r>
          </w:p>
          <w:p w:rsidR="00000000" w:rsidDel="00000000" w:rsidP="00000000" w:rsidRDefault="00000000" w:rsidRPr="00000000" w14:paraId="0000029D">
            <w:pPr>
              <w:rPr>
                <w:rFonts w:ascii="Calibri" w:cs="Calibri" w:eastAsia="Calibri" w:hAnsi="Calibri"/>
              </w:rPr>
            </w:pPr>
            <w:r w:rsidDel="00000000" w:rsidR="00000000" w:rsidRPr="00000000">
              <w:rPr>
                <w:rtl w:val="0"/>
              </w:rPr>
            </w:r>
          </w:p>
        </w:tc>
      </w:tr>
      <w:tr>
        <w:trPr>
          <w:cantSplit w:val="0"/>
          <w:trHeight w:val="45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9E">
            <w:pPr>
              <w:rPr>
                <w:rFonts w:ascii="Calibri" w:cs="Calibri" w:eastAsia="Calibri" w:hAnsi="Calibri"/>
              </w:rPr>
            </w:pPr>
            <w:r w:rsidDel="00000000" w:rsidR="00000000" w:rsidRPr="00000000">
              <w:rPr>
                <w:rFonts w:ascii="Calibri" w:cs="Calibri" w:eastAsia="Calibri" w:hAnsi="Calibri"/>
                <w:rtl w:val="0"/>
              </w:rPr>
              <w:t xml:space="preserve">Safeguarding Incident Register updated for the charity Trustees/ Management Group:</w:t>
            </w:r>
          </w:p>
          <w:p w:rsidR="00000000" w:rsidDel="00000000" w:rsidP="00000000" w:rsidRDefault="00000000" w:rsidRPr="00000000" w14:paraId="0000029F">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A0">
            <w:pPr>
              <w:rPr>
                <w:rFonts w:ascii="Calibri" w:cs="Calibri" w:eastAsia="Calibri" w:hAnsi="Calibri"/>
              </w:rPr>
            </w:pPr>
            <w:sdt>
              <w:sdtPr>
                <w:tag w:val="goog_rdk_4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Yes </w:t>
            </w:r>
            <w:sdt>
              <w:sdtPr>
                <w:tag w:val="goog_rdk_4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No   </w:t>
            </w:r>
          </w:p>
          <w:p w:rsidR="00000000" w:rsidDel="00000000" w:rsidP="00000000" w:rsidRDefault="00000000" w:rsidRPr="00000000" w14:paraId="000002A1">
            <w:pPr>
              <w:rPr>
                <w:rFonts w:ascii="Calibri" w:cs="Calibri" w:eastAsia="Calibri" w:hAnsi="Calibri"/>
                <w:sz w:val="8"/>
                <w:szCs w:val="8"/>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2A4">
      <w:pPr>
        <w:pStyle w:val="Heading1"/>
        <w:ind w:firstLine="720"/>
        <w:rPr>
          <w:smallCaps w:val="1"/>
        </w:rPr>
      </w:pPr>
      <w:bookmarkStart w:colFirst="0" w:colLast="0" w:name="_heading=h.1pxezwc" w:id="28"/>
      <w:bookmarkEnd w:id="28"/>
      <w:r w:rsidDel="00000000" w:rsidR="00000000" w:rsidRPr="00000000">
        <w:rPr>
          <w:rtl w:val="0"/>
        </w:rPr>
      </w:r>
    </w:p>
    <w:p w:rsidR="00000000" w:rsidDel="00000000" w:rsidP="00000000" w:rsidRDefault="00000000" w:rsidRPr="00000000" w14:paraId="000002A5">
      <w:pPr>
        <w:pStyle w:val="Heading1"/>
        <w:numPr>
          <w:ilvl w:val="0"/>
          <w:numId w:val="10"/>
        </w:numPr>
        <w:ind w:left="432" w:hanging="432"/>
        <w:rPr>
          <w:smallCaps w:val="1"/>
        </w:rPr>
      </w:pPr>
      <w:bookmarkStart w:colFirst="0" w:colLast="0" w:name="_heading=h.sfja2isdny86" w:id="29"/>
      <w:bookmarkEnd w:id="29"/>
      <w:r w:rsidDel="00000000" w:rsidR="00000000" w:rsidRPr="00000000">
        <w:rPr>
          <w:smallCaps w:val="1"/>
          <w:rtl w:val="0"/>
        </w:rPr>
        <w:t xml:space="preserve">APPENDIX 3 – SAFEGUARDING CONCERN FLOWCHART</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160" w:lineRule="auto"/>
        <w:ind w:right="283"/>
        <w:jc w:val="both"/>
        <w:rPr>
          <w:rFonts w:ascii="Times New Roman" w:cs="Times New Roman" w:eastAsia="Times New Roman" w:hAnsi="Times New Roman"/>
          <w:smallCaps w:val="1"/>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6192520" cy="8190230"/>
            <wp:effectExtent b="0" l="0" r="0" t="0"/>
            <wp:docPr id="227"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6192520" cy="8190230"/>
                    </a:xfrm>
                    <a:prstGeom prst="rect"/>
                    <a:ln/>
                  </pic:spPr>
                </pic:pic>
              </a:graphicData>
            </a:graphic>
          </wp:inline>
        </w:drawing>
      </w:r>
      <w:r w:rsidDel="00000000" w:rsidR="00000000" w:rsidRPr="00000000">
        <w:rPr>
          <w:rtl w:val="0"/>
        </w:rPr>
      </w:r>
    </w:p>
    <w:p w:rsidR="00000000" w:rsidDel="00000000" w:rsidP="00000000" w:rsidRDefault="00000000" w:rsidRPr="00000000" w14:paraId="000002A8">
      <w:pPr>
        <w:rPr>
          <w:rFonts w:ascii="Calibri" w:cs="Calibri" w:eastAsia="Calibri" w:hAnsi="Calibri"/>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A9">
      <w:pPr>
        <w:pStyle w:val="Heading1"/>
        <w:numPr>
          <w:ilvl w:val="0"/>
          <w:numId w:val="10"/>
        </w:numPr>
        <w:ind w:left="720" w:hanging="360"/>
        <w:rPr>
          <w:color w:val="5bac26"/>
        </w:rPr>
      </w:pPr>
      <w:bookmarkStart w:colFirst="0" w:colLast="0" w:name="_heading=h.49x2ik5" w:id="30"/>
      <w:bookmarkEnd w:id="30"/>
      <w:r w:rsidDel="00000000" w:rsidR="00000000" w:rsidRPr="00000000">
        <w:rPr>
          <w:smallCaps w:val="1"/>
          <w:rtl w:val="0"/>
        </w:rPr>
        <w:t xml:space="preserve">APPENDIX 4 - SIGNS AND SYMPTOMS OF ABUSE (CHILDREN)</w:t>
      </w:r>
      <w:r w:rsidDel="00000000" w:rsidR="00000000" w:rsidRPr="00000000">
        <w:rPr>
          <w:rtl w:val="0"/>
        </w:rPr>
      </w:r>
    </w:p>
    <w:p w:rsidR="00000000" w:rsidDel="00000000" w:rsidP="00000000" w:rsidRDefault="00000000" w:rsidRPr="00000000" w14:paraId="000002AA">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AB">
      <w:pPr>
        <w:rPr>
          <w:rFonts w:ascii="Calibri" w:cs="Calibri" w:eastAsia="Calibri" w:hAnsi="Calibri"/>
          <w:color w:val="000000"/>
        </w:rPr>
      </w:pPr>
      <w:r w:rsidDel="00000000" w:rsidR="00000000" w:rsidRPr="00000000">
        <w:rPr>
          <w:rFonts w:ascii="Calibri" w:cs="Calibri" w:eastAsia="Calibri" w:hAnsi="Calibri"/>
          <w:color w:val="323232"/>
          <w:rtl w:val="0"/>
        </w:rPr>
        <w:t xml:space="preserve">The following signs could be indicators that abuse has taken place but should be considered in context of the child’s whole life. </w:t>
      </w:r>
      <w:r w:rsidDel="00000000" w:rsidR="00000000" w:rsidRPr="00000000">
        <w:rPr>
          <w:rtl w:val="0"/>
        </w:rPr>
      </w:r>
    </w:p>
    <w:p w:rsidR="00000000" w:rsidDel="00000000" w:rsidP="00000000" w:rsidRDefault="00000000" w:rsidRPr="00000000" w14:paraId="000002AC">
      <w:pPr>
        <w:rPr>
          <w:rFonts w:ascii="Calibri" w:cs="Calibri" w:eastAsia="Calibri" w:hAnsi="Calibri"/>
          <w:b w:val="1"/>
          <w:color w:val="323232"/>
        </w:rPr>
      </w:pPr>
      <w:r w:rsidDel="00000000" w:rsidR="00000000" w:rsidRPr="00000000">
        <w:rPr>
          <w:rtl w:val="0"/>
        </w:rPr>
      </w:r>
    </w:p>
    <w:p w:rsidR="00000000" w:rsidDel="00000000" w:rsidP="00000000" w:rsidRDefault="00000000" w:rsidRPr="00000000" w14:paraId="000002AD">
      <w:pPr>
        <w:rPr>
          <w:rFonts w:ascii="Calibri" w:cs="Calibri" w:eastAsia="Calibri" w:hAnsi="Calibri"/>
          <w:b w:val="1"/>
          <w:color w:val="323232"/>
        </w:rPr>
      </w:pPr>
      <w:r w:rsidDel="00000000" w:rsidR="00000000" w:rsidRPr="00000000">
        <w:rPr>
          <w:rFonts w:ascii="Calibri" w:cs="Calibri" w:eastAsia="Calibri" w:hAnsi="Calibri"/>
          <w:b w:val="1"/>
          <w:color w:val="323232"/>
          <w:rtl w:val="0"/>
        </w:rPr>
        <w:t xml:space="preserve">Physical </w:t>
      </w:r>
    </w:p>
    <w:p w:rsidR="00000000" w:rsidDel="00000000" w:rsidP="00000000" w:rsidRDefault="00000000" w:rsidRPr="00000000" w14:paraId="000002AE">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AF">
      <w:pPr>
        <w:numPr>
          <w:ilvl w:val="0"/>
          <w:numId w:val="8"/>
        </w:numPr>
        <w:spacing w:after="20"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Injuries not consistent with the explanation given for them </w:t>
      </w:r>
      <w:r w:rsidDel="00000000" w:rsidR="00000000" w:rsidRPr="00000000">
        <w:rPr>
          <w:rtl w:val="0"/>
        </w:rPr>
      </w:r>
    </w:p>
    <w:p w:rsidR="00000000" w:rsidDel="00000000" w:rsidP="00000000" w:rsidRDefault="00000000" w:rsidRPr="00000000" w14:paraId="000002B0">
      <w:pPr>
        <w:numPr>
          <w:ilvl w:val="0"/>
          <w:numId w:val="8"/>
        </w:numPr>
        <w:spacing w:after="20"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Injuries that occur in places not normally exposed to falls, rough games, etc </w:t>
      </w:r>
    </w:p>
    <w:p w:rsidR="00000000" w:rsidDel="00000000" w:rsidP="00000000" w:rsidRDefault="00000000" w:rsidRPr="00000000" w14:paraId="000002B1">
      <w:pPr>
        <w:numPr>
          <w:ilvl w:val="0"/>
          <w:numId w:val="8"/>
        </w:numPr>
        <w:spacing w:after="20"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Injuries that have not received medical attention </w:t>
      </w:r>
    </w:p>
    <w:p w:rsidR="00000000" w:rsidDel="00000000" w:rsidP="00000000" w:rsidRDefault="00000000" w:rsidRPr="00000000" w14:paraId="000002B2">
      <w:pPr>
        <w:numPr>
          <w:ilvl w:val="0"/>
          <w:numId w:val="8"/>
        </w:numPr>
        <w:spacing w:after="20"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Reluctance to change for, or participate in, games or swimming </w:t>
      </w:r>
    </w:p>
    <w:p w:rsidR="00000000" w:rsidDel="00000000" w:rsidP="00000000" w:rsidRDefault="00000000" w:rsidRPr="00000000" w14:paraId="000002B3">
      <w:pPr>
        <w:numPr>
          <w:ilvl w:val="0"/>
          <w:numId w:val="8"/>
        </w:numPr>
        <w:spacing w:after="20"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Repeated urinary infections or unexplained tummy pains </w:t>
      </w:r>
    </w:p>
    <w:p w:rsidR="00000000" w:rsidDel="00000000" w:rsidP="00000000" w:rsidRDefault="00000000" w:rsidRPr="00000000" w14:paraId="000002B4">
      <w:pPr>
        <w:numPr>
          <w:ilvl w:val="0"/>
          <w:numId w:val="8"/>
        </w:numPr>
        <w:spacing w:after="20"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Bruises on babies, bites, burns, fractures etc which do not have an accidental explanation* </w:t>
      </w:r>
      <w:r w:rsidDel="00000000" w:rsidR="00000000" w:rsidRPr="00000000">
        <w:rPr>
          <w:rtl w:val="0"/>
        </w:rPr>
      </w:r>
    </w:p>
    <w:p w:rsidR="00000000" w:rsidDel="00000000" w:rsidP="00000000" w:rsidRDefault="00000000" w:rsidRPr="00000000" w14:paraId="000002B5">
      <w:pPr>
        <w:numPr>
          <w:ilvl w:val="0"/>
          <w:numId w:val="8"/>
        </w:numPr>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Cuts/scratches/substance abuse* </w:t>
      </w:r>
    </w:p>
    <w:p w:rsidR="00000000" w:rsidDel="00000000" w:rsidP="00000000" w:rsidRDefault="00000000" w:rsidRPr="00000000" w14:paraId="000002B6">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B7">
      <w:pPr>
        <w:rPr>
          <w:rFonts w:ascii="Calibri" w:cs="Calibri" w:eastAsia="Calibri" w:hAnsi="Calibri"/>
          <w:b w:val="1"/>
          <w:color w:val="323232"/>
        </w:rPr>
      </w:pPr>
      <w:r w:rsidDel="00000000" w:rsidR="00000000" w:rsidRPr="00000000">
        <w:rPr>
          <w:rFonts w:ascii="Calibri" w:cs="Calibri" w:eastAsia="Calibri" w:hAnsi="Calibri"/>
          <w:b w:val="1"/>
          <w:color w:val="323232"/>
          <w:rtl w:val="0"/>
        </w:rPr>
        <w:t xml:space="preserve">Sexual </w:t>
      </w:r>
    </w:p>
    <w:p w:rsidR="00000000" w:rsidDel="00000000" w:rsidP="00000000" w:rsidRDefault="00000000" w:rsidRPr="00000000" w14:paraId="000002B8">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B9">
      <w:pPr>
        <w:numPr>
          <w:ilvl w:val="0"/>
          <w:numId w:val="8"/>
        </w:numPr>
        <w:spacing w:after="20"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Any allegations made concerning sexual abuse </w:t>
      </w:r>
    </w:p>
    <w:p w:rsidR="00000000" w:rsidDel="00000000" w:rsidP="00000000" w:rsidRDefault="00000000" w:rsidRPr="00000000" w14:paraId="000002BA">
      <w:pPr>
        <w:numPr>
          <w:ilvl w:val="0"/>
          <w:numId w:val="8"/>
        </w:numPr>
        <w:spacing w:after="20"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Excessive preoccupation with sexual matters and detailed knowledge of adult sexual behaviour </w:t>
      </w:r>
      <w:r w:rsidDel="00000000" w:rsidR="00000000" w:rsidRPr="00000000">
        <w:rPr>
          <w:rtl w:val="0"/>
        </w:rPr>
      </w:r>
    </w:p>
    <w:p w:rsidR="00000000" w:rsidDel="00000000" w:rsidP="00000000" w:rsidRDefault="00000000" w:rsidRPr="00000000" w14:paraId="000002BB">
      <w:pPr>
        <w:numPr>
          <w:ilvl w:val="0"/>
          <w:numId w:val="8"/>
        </w:numPr>
        <w:spacing w:after="20"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Age-inappropriate sexual activity through words, play or drawing </w:t>
      </w:r>
      <w:r w:rsidDel="00000000" w:rsidR="00000000" w:rsidRPr="00000000">
        <w:rPr>
          <w:rtl w:val="0"/>
        </w:rPr>
      </w:r>
    </w:p>
    <w:p w:rsidR="00000000" w:rsidDel="00000000" w:rsidP="00000000" w:rsidRDefault="00000000" w:rsidRPr="00000000" w14:paraId="000002BC">
      <w:pPr>
        <w:spacing w:after="20" w:lineRule="auto"/>
        <w:ind w:left="720" w:firstLine="0"/>
        <w:rPr>
          <w:rFonts w:ascii="Calibri" w:cs="Calibri" w:eastAsia="Calibri" w:hAnsi="Calibri"/>
          <w:color w:val="323232"/>
        </w:rPr>
      </w:pPr>
      <w:r w:rsidDel="00000000" w:rsidR="00000000" w:rsidRPr="00000000">
        <w:rPr>
          <w:rFonts w:ascii="Calibri" w:cs="Calibri" w:eastAsia="Calibri" w:hAnsi="Calibri"/>
          <w:color w:val="323232"/>
          <w:rtl w:val="0"/>
        </w:rPr>
        <w:t xml:space="preserve">Child who is sexually provocative or seductive with adults </w:t>
      </w:r>
    </w:p>
    <w:p w:rsidR="00000000" w:rsidDel="00000000" w:rsidP="00000000" w:rsidRDefault="00000000" w:rsidRPr="00000000" w14:paraId="000002BD">
      <w:pPr>
        <w:numPr>
          <w:ilvl w:val="0"/>
          <w:numId w:val="8"/>
        </w:numPr>
        <w:spacing w:after="20"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Inappropriate bed-sharing arrangements at home </w:t>
      </w:r>
      <w:r w:rsidDel="00000000" w:rsidR="00000000" w:rsidRPr="00000000">
        <w:rPr>
          <w:rtl w:val="0"/>
        </w:rPr>
      </w:r>
    </w:p>
    <w:p w:rsidR="00000000" w:rsidDel="00000000" w:rsidP="00000000" w:rsidRDefault="00000000" w:rsidRPr="00000000" w14:paraId="000002BE">
      <w:pPr>
        <w:numPr>
          <w:ilvl w:val="0"/>
          <w:numId w:val="8"/>
        </w:numPr>
        <w:spacing w:after="20"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Severe sleep disturbances with fears, phobias, vivid dreams or nightmares, sometimes with overt or veiled sexual connotations </w:t>
      </w:r>
      <w:r w:rsidDel="00000000" w:rsidR="00000000" w:rsidRPr="00000000">
        <w:rPr>
          <w:rtl w:val="0"/>
        </w:rPr>
      </w:r>
    </w:p>
    <w:p w:rsidR="00000000" w:rsidDel="00000000" w:rsidP="00000000" w:rsidRDefault="00000000" w:rsidRPr="00000000" w14:paraId="000002BF">
      <w:pPr>
        <w:numPr>
          <w:ilvl w:val="0"/>
          <w:numId w:val="8"/>
        </w:numPr>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Eating disorders - anorexia, bulimia* </w:t>
      </w:r>
      <w:r w:rsidDel="00000000" w:rsidR="00000000" w:rsidRPr="00000000">
        <w:rPr>
          <w:rtl w:val="0"/>
        </w:rPr>
      </w:r>
    </w:p>
    <w:p w:rsidR="00000000" w:rsidDel="00000000" w:rsidP="00000000" w:rsidRDefault="00000000" w:rsidRPr="00000000" w14:paraId="000002C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1">
      <w:pPr>
        <w:rPr>
          <w:rFonts w:ascii="Calibri" w:cs="Calibri" w:eastAsia="Calibri" w:hAnsi="Calibri"/>
          <w:b w:val="1"/>
          <w:color w:val="323232"/>
        </w:rPr>
      </w:pPr>
      <w:r w:rsidDel="00000000" w:rsidR="00000000" w:rsidRPr="00000000">
        <w:rPr>
          <w:rFonts w:ascii="Calibri" w:cs="Calibri" w:eastAsia="Calibri" w:hAnsi="Calibri"/>
          <w:b w:val="1"/>
          <w:color w:val="323232"/>
          <w:rtl w:val="0"/>
        </w:rPr>
        <w:t xml:space="preserve">Emotional </w:t>
      </w:r>
    </w:p>
    <w:p w:rsidR="00000000" w:rsidDel="00000000" w:rsidP="00000000" w:rsidRDefault="00000000" w:rsidRPr="00000000" w14:paraId="000002C2">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C3">
      <w:pPr>
        <w:numPr>
          <w:ilvl w:val="0"/>
          <w:numId w:val="8"/>
        </w:numPr>
        <w:spacing w:after="15"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Changes or regression in mood or behaviour, particularly where a child withdraws or becomes clinging. </w:t>
      </w:r>
      <w:r w:rsidDel="00000000" w:rsidR="00000000" w:rsidRPr="00000000">
        <w:rPr>
          <w:rtl w:val="0"/>
        </w:rPr>
      </w:r>
    </w:p>
    <w:p w:rsidR="00000000" w:rsidDel="00000000" w:rsidP="00000000" w:rsidRDefault="00000000" w:rsidRPr="00000000" w14:paraId="000002C4">
      <w:pPr>
        <w:numPr>
          <w:ilvl w:val="0"/>
          <w:numId w:val="8"/>
        </w:numPr>
        <w:spacing w:after="15"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Depression, aggression, extreme anxiety. </w:t>
      </w:r>
    </w:p>
    <w:p w:rsidR="00000000" w:rsidDel="00000000" w:rsidP="00000000" w:rsidRDefault="00000000" w:rsidRPr="00000000" w14:paraId="000002C5">
      <w:pPr>
        <w:numPr>
          <w:ilvl w:val="0"/>
          <w:numId w:val="8"/>
        </w:numPr>
        <w:spacing w:after="15"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Nervousness, frozen watchfulness </w:t>
      </w:r>
      <w:r w:rsidDel="00000000" w:rsidR="00000000" w:rsidRPr="00000000">
        <w:rPr>
          <w:rtl w:val="0"/>
        </w:rPr>
      </w:r>
    </w:p>
    <w:p w:rsidR="00000000" w:rsidDel="00000000" w:rsidP="00000000" w:rsidRDefault="00000000" w:rsidRPr="00000000" w14:paraId="000002C6">
      <w:pPr>
        <w:numPr>
          <w:ilvl w:val="0"/>
          <w:numId w:val="8"/>
        </w:numPr>
        <w:spacing w:after="15"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Obsessions or phobias </w:t>
      </w:r>
    </w:p>
    <w:p w:rsidR="00000000" w:rsidDel="00000000" w:rsidP="00000000" w:rsidRDefault="00000000" w:rsidRPr="00000000" w14:paraId="000002C7">
      <w:pPr>
        <w:numPr>
          <w:ilvl w:val="0"/>
          <w:numId w:val="8"/>
        </w:numPr>
        <w:spacing w:after="15"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Sudden under-achievement or lack of concentration </w:t>
      </w:r>
      <w:r w:rsidDel="00000000" w:rsidR="00000000" w:rsidRPr="00000000">
        <w:rPr>
          <w:rtl w:val="0"/>
        </w:rPr>
      </w:r>
    </w:p>
    <w:p w:rsidR="00000000" w:rsidDel="00000000" w:rsidP="00000000" w:rsidRDefault="00000000" w:rsidRPr="00000000" w14:paraId="000002C8">
      <w:pPr>
        <w:numPr>
          <w:ilvl w:val="0"/>
          <w:numId w:val="8"/>
        </w:numPr>
        <w:spacing w:after="15"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Inappropriate relationships with peers and/or adults </w:t>
      </w:r>
    </w:p>
    <w:p w:rsidR="00000000" w:rsidDel="00000000" w:rsidP="00000000" w:rsidRDefault="00000000" w:rsidRPr="00000000" w14:paraId="000002C9">
      <w:pPr>
        <w:numPr>
          <w:ilvl w:val="0"/>
          <w:numId w:val="8"/>
        </w:numPr>
        <w:spacing w:after="15"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Attention-seeking behaviour </w:t>
      </w:r>
      <w:r w:rsidDel="00000000" w:rsidR="00000000" w:rsidRPr="00000000">
        <w:rPr>
          <w:rtl w:val="0"/>
        </w:rPr>
      </w:r>
    </w:p>
    <w:p w:rsidR="00000000" w:rsidDel="00000000" w:rsidP="00000000" w:rsidRDefault="00000000" w:rsidRPr="00000000" w14:paraId="000002CA">
      <w:pPr>
        <w:numPr>
          <w:ilvl w:val="0"/>
          <w:numId w:val="8"/>
        </w:numPr>
        <w:spacing w:after="15" w:lineRule="auto"/>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Persistent tiredness </w:t>
      </w:r>
    </w:p>
    <w:p w:rsidR="00000000" w:rsidDel="00000000" w:rsidP="00000000" w:rsidRDefault="00000000" w:rsidRPr="00000000" w14:paraId="000002CB">
      <w:pPr>
        <w:numPr>
          <w:ilvl w:val="0"/>
          <w:numId w:val="8"/>
        </w:numPr>
        <w:ind w:left="720" w:hanging="360"/>
        <w:rPr>
          <w:rFonts w:ascii="Calibri" w:cs="Calibri" w:eastAsia="Calibri" w:hAnsi="Calibri"/>
          <w:color w:val="323232"/>
        </w:rPr>
      </w:pPr>
      <w:r w:rsidDel="00000000" w:rsidR="00000000" w:rsidRPr="00000000">
        <w:rPr>
          <w:rFonts w:ascii="Calibri" w:cs="Calibri" w:eastAsia="Calibri" w:hAnsi="Calibri"/>
          <w:color w:val="323232"/>
          <w:rtl w:val="0"/>
        </w:rPr>
        <w:t xml:space="preserve">Running away/stealing/lying </w:t>
      </w:r>
    </w:p>
    <w:p w:rsidR="00000000" w:rsidDel="00000000" w:rsidP="00000000" w:rsidRDefault="00000000" w:rsidRPr="00000000" w14:paraId="000002CC">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CD">
      <w:pPr>
        <w:rPr>
          <w:rFonts w:ascii="Calibri" w:cs="Calibri" w:eastAsia="Calibri" w:hAnsi="Calibri"/>
          <w:b w:val="1"/>
          <w:color w:val="323232"/>
        </w:rPr>
      </w:pPr>
      <w:r w:rsidDel="00000000" w:rsidR="00000000" w:rsidRPr="00000000">
        <w:rPr>
          <w:rFonts w:ascii="Calibri" w:cs="Calibri" w:eastAsia="Calibri" w:hAnsi="Calibri"/>
          <w:b w:val="1"/>
          <w:color w:val="323232"/>
          <w:rtl w:val="0"/>
        </w:rPr>
        <w:t xml:space="preserve">Neglect </w:t>
      </w:r>
    </w:p>
    <w:p w:rsidR="00000000" w:rsidDel="00000000" w:rsidP="00000000" w:rsidRDefault="00000000" w:rsidRPr="00000000" w14:paraId="000002CE">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CF">
      <w:pPr>
        <w:numPr>
          <w:ilvl w:val="0"/>
          <w:numId w:val="10"/>
        </w:numPr>
        <w:spacing w:after="15" w:lineRule="auto"/>
        <w:ind w:left="720" w:hanging="360"/>
        <w:rPr>
          <w:rFonts w:ascii="Calibri" w:cs="Calibri" w:eastAsia="Calibri" w:hAnsi="Calibri"/>
          <w:color w:val="000000"/>
        </w:rPr>
      </w:pPr>
      <w:r w:rsidDel="00000000" w:rsidR="00000000" w:rsidRPr="00000000">
        <w:rPr>
          <w:rFonts w:ascii="Calibri" w:cs="Calibri" w:eastAsia="Calibri" w:hAnsi="Calibri"/>
          <w:color w:val="323232"/>
          <w:rtl w:val="0"/>
        </w:rPr>
        <w:t xml:space="preserve">Under nourishment, failure to grow, constant hunger, stealing or gorging food, Untreated illnesses, inadequate care, etc </w:t>
      </w:r>
      <w:r w:rsidDel="00000000" w:rsidR="00000000" w:rsidRPr="00000000">
        <w:rPr>
          <w:rtl w:val="0"/>
        </w:rPr>
      </w:r>
    </w:p>
    <w:p w:rsidR="00000000" w:rsidDel="00000000" w:rsidP="00000000" w:rsidRDefault="00000000" w:rsidRPr="00000000" w14:paraId="000002D0">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D1">
      <w:pPr>
        <w:rPr>
          <w:rFonts w:ascii="Calibri" w:cs="Calibri" w:eastAsia="Calibri" w:hAnsi="Calibri"/>
          <w:color w:val="323232"/>
        </w:rPr>
      </w:pPr>
      <w:r w:rsidDel="00000000" w:rsidR="00000000" w:rsidRPr="00000000">
        <w:rPr>
          <w:rFonts w:ascii="Calibri" w:cs="Calibri" w:eastAsia="Calibri" w:hAnsi="Calibri"/>
          <w:color w:val="323232"/>
          <w:rtl w:val="0"/>
        </w:rPr>
        <w:t xml:space="preserve">*These indicate the possibility that a child or young person is self-harming. Approximately 20,000 are treated in accident and emergency departments in the UK each year.</w:t>
      </w:r>
    </w:p>
    <w:p w:rsidR="00000000" w:rsidDel="00000000" w:rsidP="00000000" w:rsidRDefault="00000000" w:rsidRPr="00000000" w14:paraId="000002D2">
      <w:pPr>
        <w:rPr>
          <w:rFonts w:ascii="Calibri" w:cs="Calibri" w:eastAsia="Calibri" w:hAnsi="Calibri"/>
          <w:color w:val="323232"/>
        </w:rPr>
      </w:pPr>
      <w:r w:rsidDel="00000000" w:rsidR="00000000" w:rsidRPr="00000000">
        <w:rPr>
          <w:rtl w:val="0"/>
        </w:rPr>
      </w:r>
    </w:p>
    <w:p w:rsidR="00000000" w:rsidDel="00000000" w:rsidP="00000000" w:rsidRDefault="00000000" w:rsidRPr="00000000" w14:paraId="000002D3">
      <w:pPr>
        <w:rPr>
          <w:rFonts w:ascii="Calibri" w:cs="Calibri" w:eastAsia="Calibri" w:hAnsi="Calibri"/>
        </w:rPr>
      </w:pPr>
      <w:r w:rsidDel="00000000" w:rsidR="00000000" w:rsidRPr="00000000">
        <w:rPr>
          <w:rtl w:val="0"/>
        </w:rPr>
      </w:r>
    </w:p>
    <w:p w:rsidR="00000000" w:rsidDel="00000000" w:rsidP="00000000" w:rsidRDefault="00000000" w:rsidRPr="00000000" w14:paraId="000002D4">
      <w:pPr>
        <w:rPr>
          <w:rFonts w:ascii="Calibri" w:cs="Calibri" w:eastAsia="Calibri" w:hAnsi="Calibri"/>
        </w:rPr>
      </w:pPr>
      <w:r w:rsidDel="00000000" w:rsidR="00000000" w:rsidRPr="00000000">
        <w:rPr>
          <w:rtl w:val="0"/>
        </w:rPr>
      </w:r>
    </w:p>
    <w:p w:rsidR="00000000" w:rsidDel="00000000" w:rsidP="00000000" w:rsidRDefault="00000000" w:rsidRPr="00000000" w14:paraId="000002D5">
      <w:pPr>
        <w:rPr>
          <w:rFonts w:ascii="Calibri" w:cs="Calibri" w:eastAsia="Calibri" w:hAnsi="Calibri"/>
        </w:rPr>
      </w:pPr>
      <w:r w:rsidDel="00000000" w:rsidR="00000000" w:rsidRPr="00000000">
        <w:rPr>
          <w:rtl w:val="0"/>
        </w:rPr>
      </w:r>
    </w:p>
    <w:p w:rsidR="00000000" w:rsidDel="00000000" w:rsidP="00000000" w:rsidRDefault="00000000" w:rsidRPr="00000000" w14:paraId="000002D6">
      <w:pPr>
        <w:rPr>
          <w:rFonts w:ascii="Calibri" w:cs="Calibri" w:eastAsia="Calibri" w:hAnsi="Calibri"/>
        </w:rPr>
      </w:pPr>
      <w:r w:rsidDel="00000000" w:rsidR="00000000" w:rsidRPr="00000000">
        <w:rPr>
          <w:rtl w:val="0"/>
        </w:rPr>
      </w:r>
    </w:p>
    <w:p w:rsidR="00000000" w:rsidDel="00000000" w:rsidP="00000000" w:rsidRDefault="00000000" w:rsidRPr="00000000" w14:paraId="000002D7">
      <w:pPr>
        <w:pStyle w:val="Heading1"/>
        <w:numPr>
          <w:ilvl w:val="0"/>
          <w:numId w:val="10"/>
        </w:numPr>
        <w:ind w:left="432" w:hanging="432"/>
        <w:rPr/>
      </w:pPr>
      <w:bookmarkStart w:colFirst="0" w:colLast="0" w:name="_heading=h.2p2csry" w:id="31"/>
      <w:bookmarkEnd w:id="31"/>
      <w:r w:rsidDel="00000000" w:rsidR="00000000" w:rsidRPr="00000000">
        <w:rPr>
          <w:rtl w:val="0"/>
        </w:rPr>
        <w:t xml:space="preserve">APPENDIX 5 - SIGNS AND SYMPTOMS OF ABUSE (ADULTS)</w:t>
      </w:r>
    </w:p>
    <w:p w:rsidR="00000000" w:rsidDel="00000000" w:rsidP="00000000" w:rsidRDefault="00000000" w:rsidRPr="00000000" w14:paraId="000002D8">
      <w:pPr>
        <w:rPr>
          <w:rFonts w:ascii="Calibri" w:cs="Calibri" w:eastAsia="Calibri" w:hAnsi="Calibri"/>
          <w:b w:val="1"/>
        </w:rPr>
      </w:pPr>
      <w:r w:rsidDel="00000000" w:rsidR="00000000" w:rsidRPr="00000000">
        <w:rPr>
          <w:rtl w:val="0"/>
        </w:rPr>
      </w:r>
    </w:p>
    <w:p w:rsidR="00000000" w:rsidDel="00000000" w:rsidP="00000000" w:rsidRDefault="00000000" w:rsidRPr="00000000" w14:paraId="000002D9">
      <w:pPr>
        <w:rPr>
          <w:rFonts w:ascii="Calibri" w:cs="Calibri" w:eastAsia="Calibri" w:hAnsi="Calibri"/>
          <w:color w:val="000000"/>
        </w:rPr>
      </w:pPr>
      <w:r w:rsidDel="00000000" w:rsidR="00000000" w:rsidRPr="00000000">
        <w:rPr>
          <w:rFonts w:ascii="Calibri" w:cs="Calibri" w:eastAsia="Calibri" w:hAnsi="Calibri"/>
          <w:color w:val="323232"/>
          <w:rtl w:val="0"/>
        </w:rPr>
        <w:t xml:space="preserve">The following signs could be indicators that abuse has taken place but should be considered in context of the person’s whole life. </w:t>
      </w:r>
      <w:r w:rsidDel="00000000" w:rsidR="00000000" w:rsidRPr="00000000">
        <w:rPr>
          <w:rtl w:val="0"/>
        </w:rPr>
      </w:r>
    </w:p>
    <w:p w:rsidR="00000000" w:rsidDel="00000000" w:rsidP="00000000" w:rsidRDefault="00000000" w:rsidRPr="00000000" w14:paraId="000002DA">
      <w:pPr>
        <w:rPr>
          <w:rFonts w:ascii="Calibri" w:cs="Calibri" w:eastAsia="Calibri" w:hAnsi="Calibri"/>
        </w:rPr>
      </w:pPr>
      <w:r w:rsidDel="00000000" w:rsidR="00000000" w:rsidRPr="00000000">
        <w:rPr>
          <w:rtl w:val="0"/>
        </w:rPr>
      </w:r>
    </w:p>
    <w:p w:rsidR="00000000" w:rsidDel="00000000" w:rsidP="00000000" w:rsidRDefault="00000000" w:rsidRPr="00000000" w14:paraId="000002DB">
      <w:pPr>
        <w:rPr>
          <w:rFonts w:ascii="Calibri" w:cs="Calibri" w:eastAsia="Calibri" w:hAnsi="Calibri"/>
          <w:b w:val="1"/>
        </w:rPr>
      </w:pPr>
      <w:r w:rsidDel="00000000" w:rsidR="00000000" w:rsidRPr="00000000">
        <w:rPr>
          <w:rFonts w:ascii="Calibri" w:cs="Calibri" w:eastAsia="Calibri" w:hAnsi="Calibri"/>
          <w:b w:val="1"/>
          <w:rtl w:val="0"/>
        </w:rPr>
        <w:t xml:space="preserve">Physical abuse</w:t>
      </w:r>
    </w:p>
    <w:p w:rsidR="00000000" w:rsidDel="00000000" w:rsidP="00000000" w:rsidRDefault="00000000" w:rsidRPr="00000000" w14:paraId="000002DC">
      <w:pPr>
        <w:rPr>
          <w:rFonts w:ascii="Calibri" w:cs="Calibri" w:eastAsia="Calibri" w:hAnsi="Calibri"/>
          <w:b w:val="1"/>
        </w:rPr>
      </w:pPr>
      <w:r w:rsidDel="00000000" w:rsidR="00000000" w:rsidRPr="00000000">
        <w:rPr>
          <w:rtl w:val="0"/>
        </w:rPr>
      </w:r>
    </w:p>
    <w:p w:rsidR="00000000" w:rsidDel="00000000" w:rsidP="00000000" w:rsidRDefault="00000000" w:rsidRPr="00000000" w14:paraId="000002DD">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History of unexplained falls, fractures, bruises, burns, minor injuries</w:t>
      </w:r>
    </w:p>
    <w:p w:rsidR="00000000" w:rsidDel="00000000" w:rsidP="00000000" w:rsidRDefault="00000000" w:rsidRPr="00000000" w14:paraId="000002DE">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Signs of under or overuse of medication and/or medical problems left unattended</w:t>
      </w:r>
    </w:p>
    <w:p w:rsidR="00000000" w:rsidDel="00000000" w:rsidP="00000000" w:rsidRDefault="00000000" w:rsidRPr="00000000" w14:paraId="000002DF">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Any injuries not consistent with the explanation given for them</w:t>
      </w:r>
    </w:p>
    <w:p w:rsidR="00000000" w:rsidDel="00000000" w:rsidP="00000000" w:rsidRDefault="00000000" w:rsidRPr="00000000" w14:paraId="000002E0">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Bruising and discolouration - particularly if there is a lot of bruising of different ages</w:t>
      </w:r>
    </w:p>
    <w:p w:rsidR="00000000" w:rsidDel="00000000" w:rsidP="00000000" w:rsidRDefault="00000000" w:rsidRPr="00000000" w14:paraId="000002E1">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and in places not normally exposed to falls, rough games etc</w:t>
      </w:r>
    </w:p>
    <w:p w:rsidR="00000000" w:rsidDel="00000000" w:rsidP="00000000" w:rsidRDefault="00000000" w:rsidRPr="00000000" w14:paraId="000002E2">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Recurring injuries without plausible explanation</w:t>
      </w:r>
    </w:p>
    <w:p w:rsidR="00000000" w:rsidDel="00000000" w:rsidP="00000000" w:rsidRDefault="00000000" w:rsidRPr="00000000" w14:paraId="000002E3">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Loss of hair, loss of weight and change of appetite</w:t>
      </w:r>
    </w:p>
    <w:p w:rsidR="00000000" w:rsidDel="00000000" w:rsidP="00000000" w:rsidRDefault="00000000" w:rsidRPr="00000000" w14:paraId="000002E4">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flinches at physical contact &amp;/or keeps fully covered, even in hot weather</w:t>
      </w:r>
    </w:p>
    <w:p w:rsidR="00000000" w:rsidDel="00000000" w:rsidP="00000000" w:rsidRDefault="00000000" w:rsidRPr="00000000" w14:paraId="000002E5">
      <w:pPr>
        <w:numPr>
          <w:ilvl w:val="0"/>
          <w:numId w:val="10"/>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appears frightened or subdued in the presence of a particular person or</w:t>
      </w:r>
    </w:p>
    <w:p w:rsidR="00000000" w:rsidDel="00000000" w:rsidP="00000000" w:rsidRDefault="00000000" w:rsidRPr="00000000" w14:paraId="000002E6">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people</w:t>
      </w:r>
    </w:p>
    <w:p w:rsidR="00000000" w:rsidDel="00000000" w:rsidP="00000000" w:rsidRDefault="00000000" w:rsidRPr="00000000" w14:paraId="000002E7">
      <w:pPr>
        <w:rPr>
          <w:rFonts w:ascii="Calibri" w:cs="Calibri" w:eastAsia="Calibri" w:hAnsi="Calibri"/>
        </w:rPr>
      </w:pPr>
      <w:r w:rsidDel="00000000" w:rsidR="00000000" w:rsidRPr="00000000">
        <w:rPr>
          <w:rtl w:val="0"/>
        </w:rPr>
      </w:r>
    </w:p>
    <w:p w:rsidR="00000000" w:rsidDel="00000000" w:rsidP="00000000" w:rsidRDefault="00000000" w:rsidRPr="00000000" w14:paraId="000002E8">
      <w:pPr>
        <w:rPr>
          <w:rFonts w:ascii="Calibri" w:cs="Calibri" w:eastAsia="Calibri" w:hAnsi="Calibri"/>
          <w:b w:val="1"/>
        </w:rPr>
      </w:pPr>
      <w:r w:rsidDel="00000000" w:rsidR="00000000" w:rsidRPr="00000000">
        <w:rPr>
          <w:rFonts w:ascii="Calibri" w:cs="Calibri" w:eastAsia="Calibri" w:hAnsi="Calibri"/>
          <w:b w:val="1"/>
          <w:rtl w:val="0"/>
        </w:rPr>
        <w:t xml:space="preserve">Domestic violence</w:t>
      </w:r>
    </w:p>
    <w:p w:rsidR="00000000" w:rsidDel="00000000" w:rsidP="00000000" w:rsidRDefault="00000000" w:rsidRPr="00000000" w14:paraId="000002E9">
      <w:pPr>
        <w:rPr>
          <w:rFonts w:ascii="Calibri" w:cs="Calibri" w:eastAsia="Calibri" w:hAnsi="Calibri"/>
        </w:rPr>
      </w:pPr>
      <w:r w:rsidDel="00000000" w:rsidR="00000000" w:rsidRPr="00000000">
        <w:rPr>
          <w:rtl w:val="0"/>
        </w:rPr>
      </w:r>
    </w:p>
    <w:p w:rsidR="00000000" w:rsidDel="00000000" w:rsidP="00000000" w:rsidRDefault="00000000" w:rsidRPr="00000000" w14:paraId="000002EA">
      <w:pPr>
        <w:numPr>
          <w:ilvl w:val="0"/>
          <w:numId w:val="1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Unexplained injuries or ‘excuses’ for marks or scars</w:t>
      </w:r>
    </w:p>
    <w:p w:rsidR="00000000" w:rsidDel="00000000" w:rsidP="00000000" w:rsidRDefault="00000000" w:rsidRPr="00000000" w14:paraId="000002EB">
      <w:pPr>
        <w:numPr>
          <w:ilvl w:val="0"/>
          <w:numId w:val="1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Coercive, controlling and/or threatening relationship including psychological, physical, sexual, financial, emotional abuse; so-called ‘honour’ based violence and Female Genital Mutilation</w:t>
      </w:r>
    </w:p>
    <w:p w:rsidR="00000000" w:rsidDel="00000000" w:rsidP="00000000" w:rsidRDefault="00000000" w:rsidRPr="00000000" w14:paraId="000002EC">
      <w:pPr>
        <w:rPr>
          <w:rFonts w:ascii="Calibri" w:cs="Calibri" w:eastAsia="Calibri" w:hAnsi="Calibri"/>
        </w:rPr>
      </w:pPr>
      <w:r w:rsidDel="00000000" w:rsidR="00000000" w:rsidRPr="00000000">
        <w:rPr>
          <w:rtl w:val="0"/>
        </w:rPr>
      </w:r>
    </w:p>
    <w:p w:rsidR="00000000" w:rsidDel="00000000" w:rsidP="00000000" w:rsidRDefault="00000000" w:rsidRPr="00000000" w14:paraId="000002ED">
      <w:pPr>
        <w:rPr>
          <w:rFonts w:ascii="Calibri" w:cs="Calibri" w:eastAsia="Calibri" w:hAnsi="Calibri"/>
        </w:rPr>
      </w:pPr>
      <w:r w:rsidDel="00000000" w:rsidR="00000000" w:rsidRPr="00000000">
        <w:rPr>
          <w:rFonts w:ascii="Calibri" w:cs="Calibri" w:eastAsia="Calibri" w:hAnsi="Calibri"/>
          <w:b w:val="1"/>
          <w:rtl w:val="0"/>
        </w:rPr>
        <w:t xml:space="preserve">Sexual abuse</w:t>
      </w:r>
      <w:r w:rsidDel="00000000" w:rsidR="00000000" w:rsidRPr="00000000">
        <w:rPr>
          <w:rtl w:val="0"/>
        </w:rPr>
      </w:r>
    </w:p>
    <w:p w:rsidR="00000000" w:rsidDel="00000000" w:rsidP="00000000" w:rsidRDefault="00000000" w:rsidRPr="00000000" w14:paraId="000002EE">
      <w:pPr>
        <w:rPr>
          <w:rFonts w:ascii="Calibri" w:cs="Calibri" w:eastAsia="Calibri" w:hAnsi="Calibri"/>
        </w:rPr>
      </w:pPr>
      <w:r w:rsidDel="00000000" w:rsidR="00000000" w:rsidRPr="00000000">
        <w:rPr>
          <w:rtl w:val="0"/>
        </w:rPr>
      </w:r>
    </w:p>
    <w:p w:rsidR="00000000" w:rsidDel="00000000" w:rsidP="00000000" w:rsidRDefault="00000000" w:rsidRPr="00000000" w14:paraId="000002EF">
      <w:pPr>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Pregnancy in a woman who lacks mental capacity or is unable to consent to sexual</w:t>
      </w:r>
    </w:p>
    <w:p w:rsidR="00000000" w:rsidDel="00000000" w:rsidP="00000000" w:rsidRDefault="00000000" w:rsidRPr="00000000" w14:paraId="000002F0">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intercourse</w:t>
      </w:r>
    </w:p>
    <w:p w:rsidR="00000000" w:rsidDel="00000000" w:rsidP="00000000" w:rsidRDefault="00000000" w:rsidRPr="00000000" w14:paraId="000002F1">
      <w:pPr>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Unexplained change in behaviour or sexually explicit behaviour</w:t>
      </w:r>
    </w:p>
    <w:p w:rsidR="00000000" w:rsidDel="00000000" w:rsidP="00000000" w:rsidRDefault="00000000" w:rsidRPr="00000000" w14:paraId="000002F2">
      <w:pPr>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Torn, stained or bloody underwear and/or unusual difficulty in walking or sitting</w:t>
      </w:r>
    </w:p>
    <w:p w:rsidR="00000000" w:rsidDel="00000000" w:rsidP="00000000" w:rsidRDefault="00000000" w:rsidRPr="00000000" w14:paraId="000002F3">
      <w:pPr>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Infections or sexually transmitted diseases</w:t>
      </w:r>
    </w:p>
    <w:p w:rsidR="00000000" w:rsidDel="00000000" w:rsidP="00000000" w:rsidRDefault="00000000" w:rsidRPr="00000000" w14:paraId="000002F4">
      <w:pPr>
        <w:numPr>
          <w:ilvl w:val="0"/>
          <w:numId w:val="3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Full or partial disclosures or hints of sexual abuse (that may be accompanied by some of the following additional symptoms):</w:t>
      </w:r>
    </w:p>
    <w:p w:rsidR="00000000" w:rsidDel="00000000" w:rsidP="00000000" w:rsidRDefault="00000000" w:rsidRPr="00000000" w14:paraId="000002F5">
      <w:pPr>
        <w:ind w:left="1440" w:firstLine="0"/>
        <w:rPr>
          <w:rFonts w:ascii="Calibri" w:cs="Calibri" w:eastAsia="Calibri" w:hAnsi="Calibri"/>
        </w:rPr>
      </w:pPr>
      <w:r w:rsidDel="00000000" w:rsidR="00000000" w:rsidRPr="00000000">
        <w:rPr>
          <w:rFonts w:ascii="Calibri" w:cs="Calibri" w:eastAsia="Calibri" w:hAnsi="Calibri"/>
          <w:rtl w:val="0"/>
        </w:rPr>
        <w:t xml:space="preserve">Self-harming</w:t>
      </w:r>
    </w:p>
    <w:p w:rsidR="00000000" w:rsidDel="00000000" w:rsidP="00000000" w:rsidRDefault="00000000" w:rsidRPr="00000000" w14:paraId="000002F6">
      <w:pPr>
        <w:ind w:left="1440" w:firstLine="0"/>
        <w:rPr>
          <w:rFonts w:ascii="Calibri" w:cs="Calibri" w:eastAsia="Calibri" w:hAnsi="Calibri"/>
        </w:rPr>
      </w:pPr>
      <w:r w:rsidDel="00000000" w:rsidR="00000000" w:rsidRPr="00000000">
        <w:rPr>
          <w:rFonts w:ascii="Calibri" w:cs="Calibri" w:eastAsia="Calibri" w:hAnsi="Calibri"/>
          <w:rtl w:val="0"/>
        </w:rPr>
        <w:t xml:space="preserve">Emotional distress</w:t>
      </w:r>
    </w:p>
    <w:p w:rsidR="00000000" w:rsidDel="00000000" w:rsidP="00000000" w:rsidRDefault="00000000" w:rsidRPr="00000000" w14:paraId="000002F7">
      <w:pPr>
        <w:ind w:left="1440" w:firstLine="0"/>
        <w:rPr>
          <w:rFonts w:ascii="Calibri" w:cs="Calibri" w:eastAsia="Calibri" w:hAnsi="Calibri"/>
        </w:rPr>
      </w:pPr>
      <w:r w:rsidDel="00000000" w:rsidR="00000000" w:rsidRPr="00000000">
        <w:rPr>
          <w:rFonts w:ascii="Calibri" w:cs="Calibri" w:eastAsia="Calibri" w:hAnsi="Calibri"/>
          <w:rtl w:val="0"/>
        </w:rPr>
        <w:t xml:space="preserve">Mood changes</w:t>
      </w:r>
    </w:p>
    <w:p w:rsidR="00000000" w:rsidDel="00000000" w:rsidP="00000000" w:rsidRDefault="00000000" w:rsidRPr="00000000" w14:paraId="000002F8">
      <w:pPr>
        <w:ind w:left="1440" w:firstLine="0"/>
        <w:rPr>
          <w:rFonts w:ascii="Calibri" w:cs="Calibri" w:eastAsia="Calibri" w:hAnsi="Calibri"/>
        </w:rPr>
      </w:pPr>
      <w:r w:rsidDel="00000000" w:rsidR="00000000" w:rsidRPr="00000000">
        <w:rPr>
          <w:rFonts w:ascii="Calibri" w:cs="Calibri" w:eastAsia="Calibri" w:hAnsi="Calibri"/>
          <w:rtl w:val="0"/>
        </w:rPr>
        <w:t xml:space="preserve">Disturbed sleep patterns</w:t>
      </w:r>
    </w:p>
    <w:p w:rsidR="00000000" w:rsidDel="00000000" w:rsidP="00000000" w:rsidRDefault="00000000" w:rsidRPr="00000000" w14:paraId="000002F9">
      <w:pPr>
        <w:ind w:left="1440" w:firstLine="0"/>
        <w:rPr>
          <w:rFonts w:ascii="Calibri" w:cs="Calibri" w:eastAsia="Calibri" w:hAnsi="Calibri"/>
        </w:rPr>
      </w:pPr>
      <w:r w:rsidDel="00000000" w:rsidR="00000000" w:rsidRPr="00000000">
        <w:rPr>
          <w:rFonts w:ascii="Calibri" w:cs="Calibri" w:eastAsia="Calibri" w:hAnsi="Calibri"/>
          <w:rtl w:val="0"/>
        </w:rPr>
        <w:t xml:space="preserve">Psychological abuse</w:t>
      </w:r>
    </w:p>
    <w:p w:rsidR="00000000" w:rsidDel="00000000" w:rsidP="00000000" w:rsidRDefault="00000000" w:rsidRPr="00000000" w14:paraId="000002FA">
      <w:pPr>
        <w:ind w:left="1440" w:firstLine="0"/>
        <w:rPr>
          <w:rFonts w:ascii="Calibri" w:cs="Calibri" w:eastAsia="Calibri" w:hAnsi="Calibri"/>
        </w:rPr>
      </w:pPr>
      <w:r w:rsidDel="00000000" w:rsidR="00000000" w:rsidRPr="00000000">
        <w:rPr>
          <w:rFonts w:ascii="Calibri" w:cs="Calibri" w:eastAsia="Calibri" w:hAnsi="Calibri"/>
          <w:rtl w:val="0"/>
        </w:rPr>
        <w:t xml:space="preserve">Alteration in psychological state e.g. withdrawn, agitated, anxious, tearful</w:t>
      </w:r>
    </w:p>
    <w:p w:rsidR="00000000" w:rsidDel="00000000" w:rsidP="00000000" w:rsidRDefault="00000000" w:rsidRPr="00000000" w14:paraId="000002FB">
      <w:pPr>
        <w:ind w:left="1440" w:firstLine="0"/>
        <w:rPr>
          <w:rFonts w:ascii="Calibri" w:cs="Calibri" w:eastAsia="Calibri" w:hAnsi="Calibri"/>
        </w:rPr>
      </w:pPr>
      <w:r w:rsidDel="00000000" w:rsidR="00000000" w:rsidRPr="00000000">
        <w:rPr>
          <w:rFonts w:ascii="Calibri" w:cs="Calibri" w:eastAsia="Calibri" w:hAnsi="Calibri"/>
          <w:rtl w:val="0"/>
        </w:rPr>
        <w:t xml:space="preserve">Intimidated or subdued in the presence of a particular person </w:t>
      </w:r>
    </w:p>
    <w:p w:rsidR="00000000" w:rsidDel="00000000" w:rsidP="00000000" w:rsidRDefault="00000000" w:rsidRPr="00000000" w14:paraId="000002FC">
      <w:pPr>
        <w:ind w:left="1440" w:firstLine="0"/>
        <w:rPr>
          <w:rFonts w:ascii="Calibri" w:cs="Calibri" w:eastAsia="Calibri" w:hAnsi="Calibri"/>
        </w:rPr>
      </w:pPr>
      <w:r w:rsidDel="00000000" w:rsidR="00000000" w:rsidRPr="00000000">
        <w:rPr>
          <w:rFonts w:ascii="Calibri" w:cs="Calibri" w:eastAsia="Calibri" w:hAnsi="Calibri"/>
          <w:rtl w:val="0"/>
        </w:rPr>
        <w:t xml:space="preserve">Fearful, flinching or frightened of making choices or expressing wishes</w:t>
      </w:r>
    </w:p>
    <w:p w:rsidR="00000000" w:rsidDel="00000000" w:rsidP="00000000" w:rsidRDefault="00000000" w:rsidRPr="00000000" w14:paraId="000002FD">
      <w:pPr>
        <w:ind w:left="1440" w:firstLine="0"/>
        <w:rPr>
          <w:rFonts w:ascii="Calibri" w:cs="Calibri" w:eastAsia="Calibri" w:hAnsi="Calibri"/>
        </w:rPr>
      </w:pPr>
      <w:r w:rsidDel="00000000" w:rsidR="00000000" w:rsidRPr="00000000">
        <w:rPr>
          <w:rFonts w:ascii="Calibri" w:cs="Calibri" w:eastAsia="Calibri" w:hAnsi="Calibri"/>
          <w:rtl w:val="0"/>
        </w:rPr>
        <w:t xml:space="preserve">Unexplained paranoia</w:t>
      </w:r>
    </w:p>
    <w:p w:rsidR="00000000" w:rsidDel="00000000" w:rsidP="00000000" w:rsidRDefault="00000000" w:rsidRPr="00000000" w14:paraId="000002FE">
      <w:pPr>
        <w:ind w:left="1440" w:firstLine="0"/>
        <w:rPr>
          <w:rFonts w:ascii="Calibri" w:cs="Calibri" w:eastAsia="Calibri" w:hAnsi="Calibri"/>
        </w:rPr>
      </w:pPr>
      <w:r w:rsidDel="00000000" w:rsidR="00000000" w:rsidRPr="00000000">
        <w:rPr>
          <w:rFonts w:ascii="Calibri" w:cs="Calibri" w:eastAsia="Calibri" w:hAnsi="Calibri"/>
          <w:rtl w:val="0"/>
        </w:rPr>
        <w:t xml:space="preserve">Changes in mood, attitude and behaviour, excessive fear or anxiety</w:t>
      </w:r>
    </w:p>
    <w:p w:rsidR="00000000" w:rsidDel="00000000" w:rsidP="00000000" w:rsidRDefault="00000000" w:rsidRPr="00000000" w14:paraId="000002FF">
      <w:pPr>
        <w:ind w:left="1440" w:firstLine="0"/>
        <w:rPr>
          <w:rFonts w:ascii="Calibri" w:cs="Calibri" w:eastAsia="Calibri" w:hAnsi="Calibri"/>
        </w:rPr>
      </w:pPr>
      <w:r w:rsidDel="00000000" w:rsidR="00000000" w:rsidRPr="00000000">
        <w:rPr>
          <w:rFonts w:ascii="Calibri" w:cs="Calibri" w:eastAsia="Calibri" w:hAnsi="Calibri"/>
          <w:rtl w:val="0"/>
        </w:rPr>
        <w:t xml:space="preserve">Changes in sleep pattern or persistent tiredness</w:t>
      </w:r>
    </w:p>
    <w:p w:rsidR="00000000" w:rsidDel="00000000" w:rsidP="00000000" w:rsidRDefault="00000000" w:rsidRPr="00000000" w14:paraId="00000300">
      <w:pPr>
        <w:ind w:left="1440" w:firstLine="0"/>
        <w:rPr>
          <w:rFonts w:ascii="Calibri" w:cs="Calibri" w:eastAsia="Calibri" w:hAnsi="Calibri"/>
        </w:rPr>
      </w:pPr>
      <w:r w:rsidDel="00000000" w:rsidR="00000000" w:rsidRPr="00000000">
        <w:rPr>
          <w:rFonts w:ascii="Calibri" w:cs="Calibri" w:eastAsia="Calibri" w:hAnsi="Calibri"/>
          <w:rtl w:val="0"/>
        </w:rPr>
        <w:t xml:space="preserve">Loss of appetite</w:t>
      </w:r>
    </w:p>
    <w:p w:rsidR="00000000" w:rsidDel="00000000" w:rsidP="00000000" w:rsidRDefault="00000000" w:rsidRPr="00000000" w14:paraId="00000301">
      <w:pPr>
        <w:ind w:left="1440" w:firstLine="0"/>
        <w:rPr>
          <w:rFonts w:ascii="Calibri" w:cs="Calibri" w:eastAsia="Calibri" w:hAnsi="Calibri"/>
        </w:rPr>
      </w:pPr>
      <w:r w:rsidDel="00000000" w:rsidR="00000000" w:rsidRPr="00000000">
        <w:rPr>
          <w:rFonts w:ascii="Calibri" w:cs="Calibri" w:eastAsia="Calibri" w:hAnsi="Calibri"/>
          <w:rtl w:val="0"/>
        </w:rPr>
        <w:t xml:space="preserve">Helplessness or passivity</w:t>
      </w:r>
    </w:p>
    <w:p w:rsidR="00000000" w:rsidDel="00000000" w:rsidP="00000000" w:rsidRDefault="00000000" w:rsidRPr="00000000" w14:paraId="00000302">
      <w:pPr>
        <w:ind w:left="1440" w:firstLine="0"/>
        <w:rPr>
          <w:rFonts w:ascii="Calibri" w:cs="Calibri" w:eastAsia="Calibri" w:hAnsi="Calibri"/>
        </w:rPr>
      </w:pPr>
      <w:r w:rsidDel="00000000" w:rsidR="00000000" w:rsidRPr="00000000">
        <w:rPr>
          <w:rFonts w:ascii="Calibri" w:cs="Calibri" w:eastAsia="Calibri" w:hAnsi="Calibri"/>
          <w:rtl w:val="0"/>
        </w:rPr>
        <w:t xml:space="preserve">Confusion or disorientation</w:t>
      </w:r>
    </w:p>
    <w:p w:rsidR="00000000" w:rsidDel="00000000" w:rsidP="00000000" w:rsidRDefault="00000000" w:rsidRPr="00000000" w14:paraId="00000303">
      <w:pPr>
        <w:ind w:left="1440" w:firstLine="0"/>
        <w:rPr>
          <w:rFonts w:ascii="Calibri" w:cs="Calibri" w:eastAsia="Calibri" w:hAnsi="Calibri"/>
        </w:rPr>
      </w:pPr>
      <w:r w:rsidDel="00000000" w:rsidR="00000000" w:rsidRPr="00000000">
        <w:rPr>
          <w:rFonts w:ascii="Calibri" w:cs="Calibri" w:eastAsia="Calibri" w:hAnsi="Calibri"/>
          <w:rtl w:val="0"/>
        </w:rPr>
        <w:t xml:space="preserve">Implausible stories and attention seeking behaviour</w:t>
      </w:r>
    </w:p>
    <w:p w:rsidR="00000000" w:rsidDel="00000000" w:rsidP="00000000" w:rsidRDefault="00000000" w:rsidRPr="00000000" w14:paraId="00000304">
      <w:pPr>
        <w:ind w:left="1440" w:firstLine="0"/>
        <w:rPr>
          <w:rFonts w:ascii="Calibri" w:cs="Calibri" w:eastAsia="Calibri" w:hAnsi="Calibri"/>
          <w:b w:val="1"/>
        </w:rPr>
      </w:pPr>
      <w:r w:rsidDel="00000000" w:rsidR="00000000" w:rsidRPr="00000000">
        <w:rPr>
          <w:rFonts w:ascii="Calibri" w:cs="Calibri" w:eastAsia="Calibri" w:hAnsi="Calibri"/>
          <w:rtl w:val="0"/>
        </w:rPr>
        <w:t xml:space="preserve">Low self-esteem</w:t>
      </w:r>
      <w:r w:rsidDel="00000000" w:rsidR="00000000" w:rsidRPr="00000000">
        <w:rPr>
          <w:rtl w:val="0"/>
        </w:rPr>
      </w:r>
    </w:p>
    <w:p w:rsidR="00000000" w:rsidDel="00000000" w:rsidP="00000000" w:rsidRDefault="00000000" w:rsidRPr="00000000" w14:paraId="00000305">
      <w:pPr>
        <w:rPr>
          <w:rFonts w:ascii="Calibri" w:cs="Calibri" w:eastAsia="Calibri" w:hAnsi="Calibri"/>
          <w:b w:val="1"/>
        </w:rPr>
      </w:pPr>
      <w:r w:rsidDel="00000000" w:rsidR="00000000" w:rsidRPr="00000000">
        <w:rPr>
          <w:rtl w:val="0"/>
        </w:rPr>
      </w:r>
    </w:p>
    <w:p w:rsidR="00000000" w:rsidDel="00000000" w:rsidP="00000000" w:rsidRDefault="00000000" w:rsidRPr="00000000" w14:paraId="00000306">
      <w:pPr>
        <w:rPr>
          <w:rFonts w:ascii="Calibri" w:cs="Calibri" w:eastAsia="Calibri" w:hAnsi="Calibri"/>
          <w:b w:val="1"/>
        </w:rPr>
      </w:pPr>
      <w:r w:rsidDel="00000000" w:rsidR="00000000" w:rsidRPr="00000000">
        <w:rPr>
          <w:rtl w:val="0"/>
        </w:rPr>
      </w:r>
    </w:p>
    <w:p w:rsidR="00000000" w:rsidDel="00000000" w:rsidP="00000000" w:rsidRDefault="00000000" w:rsidRPr="00000000" w14:paraId="00000307">
      <w:pPr>
        <w:rPr>
          <w:rFonts w:ascii="Calibri" w:cs="Calibri" w:eastAsia="Calibri" w:hAnsi="Calibri"/>
          <w:b w:val="1"/>
        </w:rPr>
      </w:pPr>
      <w:r w:rsidDel="00000000" w:rsidR="00000000" w:rsidRPr="00000000">
        <w:rPr>
          <w:rtl w:val="0"/>
        </w:rPr>
      </w:r>
    </w:p>
    <w:p w:rsidR="00000000" w:rsidDel="00000000" w:rsidP="00000000" w:rsidRDefault="00000000" w:rsidRPr="00000000" w14:paraId="00000308">
      <w:pPr>
        <w:rPr>
          <w:rFonts w:ascii="Calibri" w:cs="Calibri" w:eastAsia="Calibri" w:hAnsi="Calibri"/>
          <w:b w:val="1"/>
        </w:rPr>
      </w:pPr>
      <w:r w:rsidDel="00000000" w:rsidR="00000000" w:rsidRPr="00000000">
        <w:rPr>
          <w:rtl w:val="0"/>
        </w:rPr>
      </w:r>
    </w:p>
    <w:p w:rsidR="00000000" w:rsidDel="00000000" w:rsidP="00000000" w:rsidRDefault="00000000" w:rsidRPr="00000000" w14:paraId="00000309">
      <w:pPr>
        <w:rPr>
          <w:rFonts w:ascii="Calibri" w:cs="Calibri" w:eastAsia="Calibri" w:hAnsi="Calibri"/>
          <w:b w:val="1"/>
        </w:rPr>
      </w:pPr>
      <w:r w:rsidDel="00000000" w:rsidR="00000000" w:rsidRPr="00000000">
        <w:rPr>
          <w:rFonts w:ascii="Calibri" w:cs="Calibri" w:eastAsia="Calibri" w:hAnsi="Calibri"/>
          <w:b w:val="1"/>
          <w:rtl w:val="0"/>
        </w:rPr>
        <w:t xml:space="preserve">Financial or material abuse</w:t>
      </w:r>
    </w:p>
    <w:p w:rsidR="00000000" w:rsidDel="00000000" w:rsidP="00000000" w:rsidRDefault="00000000" w:rsidRPr="00000000" w14:paraId="0000030A">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30B">
      <w:pPr>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Disparity between assets and living conditions</w:t>
      </w:r>
    </w:p>
    <w:p w:rsidR="00000000" w:rsidDel="00000000" w:rsidP="00000000" w:rsidRDefault="00000000" w:rsidRPr="00000000" w14:paraId="0000030C">
      <w:pPr>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Unexplained withdrawals from accounts or disappearance of financial documents or</w:t>
      </w:r>
    </w:p>
    <w:p w:rsidR="00000000" w:rsidDel="00000000" w:rsidP="00000000" w:rsidRDefault="00000000" w:rsidRPr="00000000" w14:paraId="0000030D">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loss of money</w:t>
      </w:r>
    </w:p>
    <w:p w:rsidR="00000000" w:rsidDel="00000000" w:rsidP="00000000" w:rsidRDefault="00000000" w:rsidRPr="00000000" w14:paraId="0000030E">
      <w:pPr>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Sudden inability to pay bills, getting into debt</w:t>
      </w:r>
    </w:p>
    <w:p w:rsidR="00000000" w:rsidDel="00000000" w:rsidP="00000000" w:rsidRDefault="00000000" w:rsidRPr="00000000" w14:paraId="0000030F">
      <w:pPr>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Carers or professionals fail to account for expenses incurred on a person’s behalf</w:t>
      </w:r>
    </w:p>
    <w:p w:rsidR="00000000" w:rsidDel="00000000" w:rsidP="00000000" w:rsidRDefault="00000000" w:rsidRPr="00000000" w14:paraId="00000310">
      <w:pPr>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Recent changes of deeds or title to property</w:t>
      </w:r>
    </w:p>
    <w:p w:rsidR="00000000" w:rsidDel="00000000" w:rsidP="00000000" w:rsidRDefault="00000000" w:rsidRPr="00000000" w14:paraId="00000311">
      <w:pPr>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Missing personal belongings</w:t>
      </w:r>
    </w:p>
    <w:p w:rsidR="00000000" w:rsidDel="00000000" w:rsidP="00000000" w:rsidRDefault="00000000" w:rsidRPr="00000000" w14:paraId="00000312">
      <w:pPr>
        <w:numPr>
          <w:ilvl w:val="0"/>
          <w:numId w:val="3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Inappropriate granting and / or use of Power of Attorney</w:t>
      </w:r>
    </w:p>
    <w:p w:rsidR="00000000" w:rsidDel="00000000" w:rsidP="00000000" w:rsidRDefault="00000000" w:rsidRPr="00000000" w14:paraId="00000313">
      <w:pPr>
        <w:rPr>
          <w:rFonts w:ascii="Calibri" w:cs="Calibri" w:eastAsia="Calibri" w:hAnsi="Calibri"/>
          <w:b w:val="1"/>
        </w:rPr>
      </w:pPr>
      <w:r w:rsidDel="00000000" w:rsidR="00000000" w:rsidRPr="00000000">
        <w:rPr>
          <w:rtl w:val="0"/>
        </w:rPr>
      </w:r>
    </w:p>
    <w:p w:rsidR="00000000" w:rsidDel="00000000" w:rsidP="00000000" w:rsidRDefault="00000000" w:rsidRPr="00000000" w14:paraId="00000314">
      <w:pPr>
        <w:rPr>
          <w:rFonts w:ascii="Calibri" w:cs="Calibri" w:eastAsia="Calibri" w:hAnsi="Calibri"/>
          <w:b w:val="1"/>
        </w:rPr>
      </w:pPr>
      <w:r w:rsidDel="00000000" w:rsidR="00000000" w:rsidRPr="00000000">
        <w:rPr>
          <w:rFonts w:ascii="Calibri" w:cs="Calibri" w:eastAsia="Calibri" w:hAnsi="Calibri"/>
          <w:b w:val="1"/>
          <w:rtl w:val="0"/>
        </w:rPr>
        <w:t xml:space="preserve">Modern slavery</w:t>
      </w:r>
    </w:p>
    <w:p w:rsidR="00000000" w:rsidDel="00000000" w:rsidP="00000000" w:rsidRDefault="00000000" w:rsidRPr="00000000" w14:paraId="0000031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16">
      <w:pPr>
        <w:numPr>
          <w:ilvl w:val="0"/>
          <w:numId w:val="3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Physical appearance; unkempt, inappropriate clothing, malnourished</w:t>
      </w:r>
    </w:p>
    <w:p w:rsidR="00000000" w:rsidDel="00000000" w:rsidP="00000000" w:rsidRDefault="00000000" w:rsidRPr="00000000" w14:paraId="00000317">
      <w:pPr>
        <w:numPr>
          <w:ilvl w:val="0"/>
          <w:numId w:val="3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Movement monitored, rarely alone, travel early or late at night to facilitate working</w:t>
      </w:r>
    </w:p>
    <w:p w:rsidR="00000000" w:rsidDel="00000000" w:rsidP="00000000" w:rsidRDefault="00000000" w:rsidRPr="00000000" w14:paraId="00000318">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hours.</w:t>
      </w:r>
    </w:p>
    <w:p w:rsidR="00000000" w:rsidDel="00000000" w:rsidP="00000000" w:rsidRDefault="00000000" w:rsidRPr="00000000" w14:paraId="00000319">
      <w:pPr>
        <w:numPr>
          <w:ilvl w:val="0"/>
          <w:numId w:val="3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Few personal possessions or ID documents.</w:t>
      </w:r>
    </w:p>
    <w:p w:rsidR="00000000" w:rsidDel="00000000" w:rsidP="00000000" w:rsidRDefault="00000000" w:rsidRPr="00000000" w14:paraId="0000031A">
      <w:pPr>
        <w:numPr>
          <w:ilvl w:val="0"/>
          <w:numId w:val="33"/>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Fear of seeking help or trusting people.</w:t>
      </w:r>
    </w:p>
    <w:p w:rsidR="00000000" w:rsidDel="00000000" w:rsidP="00000000" w:rsidRDefault="00000000" w:rsidRPr="00000000" w14:paraId="0000031B">
      <w:pPr>
        <w:rPr>
          <w:rFonts w:ascii="Calibri" w:cs="Calibri" w:eastAsia="Calibri" w:hAnsi="Calibri"/>
          <w:b w:val="1"/>
        </w:rPr>
      </w:pPr>
      <w:r w:rsidDel="00000000" w:rsidR="00000000" w:rsidRPr="00000000">
        <w:rPr>
          <w:rtl w:val="0"/>
        </w:rPr>
      </w:r>
    </w:p>
    <w:p w:rsidR="00000000" w:rsidDel="00000000" w:rsidP="00000000" w:rsidRDefault="00000000" w:rsidRPr="00000000" w14:paraId="0000031C">
      <w:pPr>
        <w:rPr>
          <w:rFonts w:ascii="Calibri" w:cs="Calibri" w:eastAsia="Calibri" w:hAnsi="Calibri"/>
          <w:b w:val="1"/>
        </w:rPr>
      </w:pPr>
      <w:r w:rsidDel="00000000" w:rsidR="00000000" w:rsidRPr="00000000">
        <w:rPr>
          <w:rFonts w:ascii="Calibri" w:cs="Calibri" w:eastAsia="Calibri" w:hAnsi="Calibri"/>
          <w:b w:val="1"/>
          <w:rtl w:val="0"/>
        </w:rPr>
        <w:t xml:space="preserve">Discriminatory abuse</w:t>
      </w:r>
    </w:p>
    <w:p w:rsidR="00000000" w:rsidDel="00000000" w:rsidP="00000000" w:rsidRDefault="00000000" w:rsidRPr="00000000" w14:paraId="0000031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1E">
      <w:pPr>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Inappropriate remarks, comments or lack of respect</w:t>
      </w:r>
    </w:p>
    <w:p w:rsidR="00000000" w:rsidDel="00000000" w:rsidP="00000000" w:rsidRDefault="00000000" w:rsidRPr="00000000" w14:paraId="0000031F">
      <w:pPr>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Poor quality or avoidance care</w:t>
      </w:r>
    </w:p>
    <w:p w:rsidR="00000000" w:rsidDel="00000000" w:rsidP="00000000" w:rsidRDefault="00000000" w:rsidRPr="00000000" w14:paraId="00000320">
      <w:pPr>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Low self-esteem</w:t>
      </w:r>
    </w:p>
    <w:p w:rsidR="00000000" w:rsidDel="00000000" w:rsidP="00000000" w:rsidRDefault="00000000" w:rsidRPr="00000000" w14:paraId="00000321">
      <w:pPr>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Withdrawn</w:t>
      </w:r>
    </w:p>
    <w:p w:rsidR="00000000" w:rsidDel="00000000" w:rsidP="00000000" w:rsidRDefault="00000000" w:rsidRPr="00000000" w14:paraId="00000322">
      <w:pPr>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Anger</w:t>
      </w:r>
    </w:p>
    <w:p w:rsidR="00000000" w:rsidDel="00000000" w:rsidP="00000000" w:rsidRDefault="00000000" w:rsidRPr="00000000" w14:paraId="00000323">
      <w:pPr>
        <w:numPr>
          <w:ilvl w:val="0"/>
          <w:numId w:val="3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puts themselves down in terms of their gender identity or sexuality</w:t>
      </w:r>
    </w:p>
    <w:p w:rsidR="00000000" w:rsidDel="00000000" w:rsidP="00000000" w:rsidRDefault="00000000" w:rsidRPr="00000000" w14:paraId="00000324">
      <w:pPr>
        <w:rPr>
          <w:rFonts w:ascii="Calibri" w:cs="Calibri" w:eastAsia="Calibri" w:hAnsi="Calibri"/>
          <w:b w:val="1"/>
        </w:rPr>
      </w:pPr>
      <w:r w:rsidDel="00000000" w:rsidR="00000000" w:rsidRPr="00000000">
        <w:rPr>
          <w:rtl w:val="0"/>
        </w:rPr>
      </w:r>
    </w:p>
    <w:p w:rsidR="00000000" w:rsidDel="00000000" w:rsidP="00000000" w:rsidRDefault="00000000" w:rsidRPr="00000000" w14:paraId="00000325">
      <w:pPr>
        <w:rPr>
          <w:rFonts w:ascii="Calibri" w:cs="Calibri" w:eastAsia="Calibri" w:hAnsi="Calibri"/>
          <w:b w:val="1"/>
        </w:rPr>
      </w:pPr>
      <w:r w:rsidDel="00000000" w:rsidR="00000000" w:rsidRPr="00000000">
        <w:rPr>
          <w:rFonts w:ascii="Calibri" w:cs="Calibri" w:eastAsia="Calibri" w:hAnsi="Calibri"/>
          <w:b w:val="1"/>
          <w:rtl w:val="0"/>
        </w:rPr>
        <w:t xml:space="preserve">Institutional Abuse</w:t>
      </w:r>
    </w:p>
    <w:p w:rsidR="00000000" w:rsidDel="00000000" w:rsidP="00000000" w:rsidRDefault="00000000" w:rsidRPr="00000000" w14:paraId="0000032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27">
      <w:pPr>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Low self-esteem</w:t>
      </w:r>
    </w:p>
    <w:p w:rsidR="00000000" w:rsidDel="00000000" w:rsidP="00000000" w:rsidRDefault="00000000" w:rsidRPr="00000000" w14:paraId="00000328">
      <w:pPr>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Withdrawn</w:t>
      </w:r>
    </w:p>
    <w:p w:rsidR="00000000" w:rsidDel="00000000" w:rsidP="00000000" w:rsidRDefault="00000000" w:rsidRPr="00000000" w14:paraId="00000329">
      <w:pPr>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Anger</w:t>
      </w:r>
    </w:p>
    <w:p w:rsidR="00000000" w:rsidDel="00000000" w:rsidP="00000000" w:rsidRDefault="00000000" w:rsidRPr="00000000" w14:paraId="0000032A">
      <w:pPr>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puts themselves down in terms of their gender identity or sexuality</w:t>
      </w:r>
    </w:p>
    <w:p w:rsidR="00000000" w:rsidDel="00000000" w:rsidP="00000000" w:rsidRDefault="00000000" w:rsidRPr="00000000" w14:paraId="0000032B">
      <w:pPr>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No confidence in complaints procedures for staff or service users.</w:t>
      </w:r>
    </w:p>
    <w:p w:rsidR="00000000" w:rsidDel="00000000" w:rsidP="00000000" w:rsidRDefault="00000000" w:rsidRPr="00000000" w14:paraId="0000032C">
      <w:pPr>
        <w:numPr>
          <w:ilvl w:val="0"/>
          <w:numId w:val="2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Neglectful or poor professional practice.</w:t>
      </w:r>
    </w:p>
    <w:p w:rsidR="00000000" w:rsidDel="00000000" w:rsidP="00000000" w:rsidRDefault="00000000" w:rsidRPr="00000000" w14:paraId="0000032D">
      <w:pPr>
        <w:rPr>
          <w:rFonts w:ascii="Calibri" w:cs="Calibri" w:eastAsia="Calibri" w:hAnsi="Calibri"/>
          <w:b w:val="1"/>
        </w:rPr>
      </w:pPr>
      <w:r w:rsidDel="00000000" w:rsidR="00000000" w:rsidRPr="00000000">
        <w:rPr>
          <w:rtl w:val="0"/>
        </w:rPr>
      </w:r>
    </w:p>
    <w:p w:rsidR="00000000" w:rsidDel="00000000" w:rsidP="00000000" w:rsidRDefault="00000000" w:rsidRPr="00000000" w14:paraId="0000032E">
      <w:pPr>
        <w:rPr>
          <w:rFonts w:ascii="Calibri" w:cs="Calibri" w:eastAsia="Calibri" w:hAnsi="Calibri"/>
          <w:b w:val="1"/>
        </w:rPr>
      </w:pPr>
      <w:r w:rsidDel="00000000" w:rsidR="00000000" w:rsidRPr="00000000">
        <w:rPr>
          <w:rFonts w:ascii="Calibri" w:cs="Calibri" w:eastAsia="Calibri" w:hAnsi="Calibri"/>
          <w:b w:val="1"/>
          <w:rtl w:val="0"/>
        </w:rPr>
        <w:t xml:space="preserve">Neglect and acts of omission</w:t>
      </w:r>
    </w:p>
    <w:p w:rsidR="00000000" w:rsidDel="00000000" w:rsidP="00000000" w:rsidRDefault="00000000" w:rsidRPr="00000000" w14:paraId="0000032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330">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Deteriorating despite apparent care</w:t>
      </w:r>
    </w:p>
    <w:p w:rsidR="00000000" w:rsidDel="00000000" w:rsidP="00000000" w:rsidRDefault="00000000" w:rsidRPr="00000000" w14:paraId="00000331">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Poor home conditions, clothing or care and support.</w:t>
      </w:r>
    </w:p>
    <w:p w:rsidR="00000000" w:rsidDel="00000000" w:rsidP="00000000" w:rsidRDefault="00000000" w:rsidRPr="00000000" w14:paraId="00000332">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Lack of medication or medical intervention</w:t>
      </w:r>
    </w:p>
    <w:p w:rsidR="00000000" w:rsidDel="00000000" w:rsidP="00000000" w:rsidRDefault="00000000" w:rsidRPr="00000000" w14:paraId="00000333">
      <w:pPr>
        <w:rPr>
          <w:rFonts w:ascii="Calibri" w:cs="Calibri" w:eastAsia="Calibri" w:hAnsi="Calibri"/>
          <w:b w:val="1"/>
        </w:rPr>
      </w:pPr>
      <w:r w:rsidDel="00000000" w:rsidR="00000000" w:rsidRPr="00000000">
        <w:rPr>
          <w:rtl w:val="0"/>
        </w:rPr>
      </w:r>
    </w:p>
    <w:p w:rsidR="00000000" w:rsidDel="00000000" w:rsidP="00000000" w:rsidRDefault="00000000" w:rsidRPr="00000000" w14:paraId="00000334">
      <w:pPr>
        <w:rPr>
          <w:rFonts w:ascii="Calibri" w:cs="Calibri" w:eastAsia="Calibri" w:hAnsi="Calibri"/>
          <w:b w:val="1"/>
        </w:rPr>
      </w:pPr>
      <w:r w:rsidDel="00000000" w:rsidR="00000000" w:rsidRPr="00000000">
        <w:rPr>
          <w:rFonts w:ascii="Calibri" w:cs="Calibri" w:eastAsia="Calibri" w:hAnsi="Calibri"/>
          <w:b w:val="1"/>
          <w:rtl w:val="0"/>
        </w:rPr>
        <w:t xml:space="preserve">Self-neglect</w:t>
      </w:r>
    </w:p>
    <w:p w:rsidR="00000000" w:rsidDel="00000000" w:rsidP="00000000" w:rsidRDefault="00000000" w:rsidRPr="00000000" w14:paraId="00000335">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336">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Hoarding inside or outside a property</w:t>
      </w:r>
    </w:p>
    <w:p w:rsidR="00000000" w:rsidDel="00000000" w:rsidP="00000000" w:rsidRDefault="00000000" w:rsidRPr="00000000" w14:paraId="00000337">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Neglecting personal hygiene or medical needs</w:t>
      </w:r>
    </w:p>
    <w:p w:rsidR="00000000" w:rsidDel="00000000" w:rsidP="00000000" w:rsidRDefault="00000000" w:rsidRPr="00000000" w14:paraId="00000338">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looking unkempt or dirty and has poor personal hygiene</w:t>
      </w:r>
    </w:p>
    <w:p w:rsidR="00000000" w:rsidDel="00000000" w:rsidP="00000000" w:rsidRDefault="00000000" w:rsidRPr="00000000" w14:paraId="00000339">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is malnourished, has sudden or continuous weight loss and is dehydrated –</w:t>
      </w:r>
    </w:p>
    <w:p w:rsidR="00000000" w:rsidDel="00000000" w:rsidP="00000000" w:rsidRDefault="00000000" w:rsidRPr="00000000" w14:paraId="0000033A">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constant hunger, stealing or gorging on food</w:t>
      </w:r>
    </w:p>
    <w:p w:rsidR="00000000" w:rsidDel="00000000" w:rsidP="00000000" w:rsidRDefault="00000000" w:rsidRPr="00000000" w14:paraId="0000033B">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is dressed inappropriately for the weather conditions</w:t>
      </w:r>
    </w:p>
    <w:p w:rsidR="00000000" w:rsidDel="00000000" w:rsidP="00000000" w:rsidRDefault="00000000" w:rsidRPr="00000000" w14:paraId="0000033C">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Dirt, urine or faecal smells in a person’s environment</w:t>
      </w:r>
    </w:p>
    <w:p w:rsidR="00000000" w:rsidDel="00000000" w:rsidP="00000000" w:rsidRDefault="00000000" w:rsidRPr="00000000" w14:paraId="0000033D">
      <w:pPr>
        <w:numPr>
          <w:ilvl w:val="0"/>
          <w:numId w:val="1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Home environment does not meet basic needs (for example not heating or lighting)</w:t>
      </w:r>
    </w:p>
    <w:p w:rsidR="00000000" w:rsidDel="00000000" w:rsidP="00000000" w:rsidRDefault="00000000" w:rsidRPr="00000000" w14:paraId="0000033E">
      <w:pPr>
        <w:numPr>
          <w:ilvl w:val="0"/>
          <w:numId w:val="1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Depression</w:t>
      </w:r>
    </w:p>
    <w:p w:rsidR="00000000" w:rsidDel="00000000" w:rsidP="00000000" w:rsidRDefault="00000000" w:rsidRPr="00000000" w14:paraId="0000033F">
      <w:pPr>
        <w:pStyle w:val="Heading1"/>
        <w:numPr>
          <w:ilvl w:val="0"/>
          <w:numId w:val="10"/>
        </w:numPr>
        <w:ind w:left="432" w:hanging="432"/>
        <w:rPr>
          <w:smallCaps w:val="1"/>
        </w:rPr>
      </w:pPr>
      <w:bookmarkStart w:colFirst="0" w:colLast="0" w:name="_heading=h.147n2zr" w:id="32"/>
      <w:bookmarkEnd w:id="32"/>
      <w:r w:rsidDel="00000000" w:rsidR="00000000" w:rsidRPr="00000000">
        <w:rPr>
          <w:rtl w:val="0"/>
        </w:rPr>
      </w:r>
    </w:p>
    <w:p w:rsidR="00000000" w:rsidDel="00000000" w:rsidP="00000000" w:rsidRDefault="00000000" w:rsidRPr="00000000" w14:paraId="00000340">
      <w:pPr>
        <w:pStyle w:val="Heading1"/>
        <w:numPr>
          <w:ilvl w:val="0"/>
          <w:numId w:val="10"/>
        </w:numPr>
        <w:ind w:left="432" w:hanging="432"/>
        <w:rPr>
          <w:color w:val="5bac26"/>
        </w:rPr>
      </w:pPr>
      <w:bookmarkStart w:colFirst="0" w:colLast="0" w:name="_heading=h.ehcrp2580rql" w:id="33"/>
      <w:bookmarkEnd w:id="33"/>
      <w:r w:rsidDel="00000000" w:rsidR="00000000" w:rsidRPr="00000000">
        <w:rPr>
          <w:smallCaps w:val="1"/>
          <w:rtl w:val="0"/>
        </w:rPr>
        <w:t xml:space="preserve">APPENDIX 6 - WHISTLE BLOWING</w:t>
      </w: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rPr>
          <w:rFonts w:ascii="Calibri" w:cs="Calibri" w:eastAsia="Calibri" w:hAnsi="Calibri"/>
          <w:b w:val="1"/>
          <w:color w:val="5bac26"/>
        </w:rPr>
      </w:pPr>
      <w:r w:rsidDel="00000000" w:rsidR="00000000" w:rsidRPr="00000000">
        <w:rPr>
          <w:rtl w:val="0"/>
        </w:rPr>
      </w:r>
    </w:p>
    <w:p w:rsidR="00000000" w:rsidDel="00000000" w:rsidP="00000000" w:rsidRDefault="00000000" w:rsidRPr="00000000" w14:paraId="00000342">
      <w:pPr>
        <w:rPr>
          <w:rFonts w:ascii="Calibri" w:cs="Calibri" w:eastAsia="Calibri" w:hAnsi="Calibri"/>
          <w:b w:val="1"/>
        </w:rPr>
      </w:pPr>
      <w:r w:rsidDel="00000000" w:rsidR="00000000" w:rsidRPr="00000000">
        <w:rPr>
          <w:rFonts w:ascii="Calibri" w:cs="Calibri" w:eastAsia="Calibri" w:hAnsi="Calibri"/>
          <w:b w:val="1"/>
          <w:rtl w:val="0"/>
        </w:rPr>
        <w:t xml:space="preserve">Safeguarding &amp; whistle blowing</w:t>
      </w:r>
    </w:p>
    <w:p w:rsidR="00000000" w:rsidDel="00000000" w:rsidP="00000000" w:rsidRDefault="00000000" w:rsidRPr="00000000" w14:paraId="00000343">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344">
      <w:pPr>
        <w:ind w:right="141"/>
        <w:jc w:val="both"/>
        <w:rPr>
          <w:rFonts w:ascii="Calibri" w:cs="Calibri" w:eastAsia="Calibri" w:hAnsi="Calibri"/>
        </w:rPr>
      </w:pPr>
      <w:r w:rsidDel="00000000" w:rsidR="00000000" w:rsidRPr="00000000">
        <w:rPr>
          <w:rFonts w:ascii="Calibri" w:cs="Calibri" w:eastAsia="Calibri" w:hAnsi="Calibri"/>
          <w:rtl w:val="0"/>
        </w:rPr>
        <w:t xml:space="preserve">This appendix covers concerns that staff have about the conduct of individuals in a position of trust within the organisation, which could be detrimental to the safety or wellbeing of adults and children and where staff, for whatever reason, feel unable to raise them under the organisation’s standard complaints procedures. This procedure is also available to the organisation’s volunteers (including foodbank volunteers) should they feel unable to raise a safeguarding concern using the channels outlined in this policy.  It relates to raising concerns about:  </w:t>
      </w:r>
    </w:p>
    <w:p w:rsidR="00000000" w:rsidDel="00000000" w:rsidP="00000000" w:rsidRDefault="00000000" w:rsidRPr="00000000" w14:paraId="00000345">
      <w:pPr>
        <w:ind w:right="141"/>
        <w:rPr>
          <w:rFonts w:ascii="Calibri" w:cs="Calibri" w:eastAsia="Calibri" w:hAnsi="Calibri"/>
        </w:rPr>
      </w:pPr>
      <w:r w:rsidDel="00000000" w:rsidR="00000000" w:rsidRPr="00000000">
        <w:rPr>
          <w:rtl w:val="0"/>
        </w:rPr>
      </w:r>
    </w:p>
    <w:p w:rsidR="00000000" w:rsidDel="00000000" w:rsidP="00000000" w:rsidRDefault="00000000" w:rsidRPr="00000000" w14:paraId="00000346">
      <w:pPr>
        <w:numPr>
          <w:ilvl w:val="0"/>
          <w:numId w:val="18"/>
        </w:numPr>
        <w:pBdr>
          <w:top w:space="0" w:sz="0" w:val="nil"/>
          <w:left w:space="0" w:sz="0" w:val="nil"/>
          <w:bottom w:space="0" w:sz="0" w:val="nil"/>
          <w:right w:space="0" w:sz="0" w:val="nil"/>
          <w:between w:space="0" w:sz="0" w:val="nil"/>
        </w:pBdr>
        <w:ind w:left="1276" w:right="141" w:hanging="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Unprofessional behaviour </w:t>
      </w:r>
    </w:p>
    <w:p w:rsidR="00000000" w:rsidDel="00000000" w:rsidP="00000000" w:rsidRDefault="00000000" w:rsidRPr="00000000" w14:paraId="00000347">
      <w:pPr>
        <w:numPr>
          <w:ilvl w:val="0"/>
          <w:numId w:val="18"/>
        </w:numPr>
        <w:pBdr>
          <w:top w:space="0" w:sz="0" w:val="nil"/>
          <w:left w:space="0" w:sz="0" w:val="nil"/>
          <w:bottom w:space="0" w:sz="0" w:val="nil"/>
          <w:right w:space="0" w:sz="0" w:val="nil"/>
          <w:between w:space="0" w:sz="0" w:val="nil"/>
        </w:pBdr>
        <w:ind w:left="1276" w:right="141" w:hanging="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Bullying by staff </w:t>
      </w:r>
    </w:p>
    <w:p w:rsidR="00000000" w:rsidDel="00000000" w:rsidP="00000000" w:rsidRDefault="00000000" w:rsidRPr="00000000" w14:paraId="00000348">
      <w:pPr>
        <w:numPr>
          <w:ilvl w:val="0"/>
          <w:numId w:val="18"/>
        </w:numPr>
        <w:pBdr>
          <w:top w:space="0" w:sz="0" w:val="nil"/>
          <w:left w:space="0" w:sz="0" w:val="nil"/>
          <w:bottom w:space="0" w:sz="0" w:val="nil"/>
          <w:right w:space="0" w:sz="0" w:val="nil"/>
          <w:between w:space="0" w:sz="0" w:val="nil"/>
        </w:pBdr>
        <w:ind w:left="1276" w:right="141" w:hanging="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form of abuse (physical, sexual, emotional or neglect) </w:t>
      </w:r>
    </w:p>
    <w:p w:rsidR="00000000" w:rsidDel="00000000" w:rsidP="00000000" w:rsidRDefault="00000000" w:rsidRPr="00000000" w14:paraId="00000349">
      <w:pPr>
        <w:numPr>
          <w:ilvl w:val="0"/>
          <w:numId w:val="18"/>
        </w:numPr>
        <w:pBdr>
          <w:top w:space="0" w:sz="0" w:val="nil"/>
          <w:left w:space="0" w:sz="0" w:val="nil"/>
          <w:bottom w:space="0" w:sz="0" w:val="nil"/>
          <w:right w:space="0" w:sz="0" w:val="nil"/>
          <w:between w:space="0" w:sz="0" w:val="nil"/>
        </w:pBdr>
        <w:ind w:left="1276" w:right="141" w:hanging="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Name calling </w:t>
      </w:r>
    </w:p>
    <w:p w:rsidR="00000000" w:rsidDel="00000000" w:rsidP="00000000" w:rsidRDefault="00000000" w:rsidRPr="00000000" w14:paraId="0000034A">
      <w:pPr>
        <w:numPr>
          <w:ilvl w:val="0"/>
          <w:numId w:val="18"/>
        </w:numPr>
        <w:pBdr>
          <w:top w:space="0" w:sz="0" w:val="nil"/>
          <w:left w:space="0" w:sz="0" w:val="nil"/>
          <w:bottom w:space="0" w:sz="0" w:val="nil"/>
          <w:right w:space="0" w:sz="0" w:val="nil"/>
          <w:between w:space="0" w:sz="0" w:val="nil"/>
        </w:pBdr>
        <w:ind w:left="1276" w:right="141" w:hanging="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Personal contact with adults, children and young people which is contrary to the organisation’s policies and codes of conduct </w:t>
      </w:r>
    </w:p>
    <w:p w:rsidR="00000000" w:rsidDel="00000000" w:rsidP="00000000" w:rsidRDefault="00000000" w:rsidRPr="00000000" w14:paraId="0000034B">
      <w:pPr>
        <w:numPr>
          <w:ilvl w:val="0"/>
          <w:numId w:val="18"/>
        </w:numPr>
        <w:pBdr>
          <w:top w:space="0" w:sz="0" w:val="nil"/>
          <w:left w:space="0" w:sz="0" w:val="nil"/>
          <w:bottom w:space="0" w:sz="0" w:val="nil"/>
          <w:right w:space="0" w:sz="0" w:val="nil"/>
          <w:between w:space="0" w:sz="0" w:val="nil"/>
        </w:pBdr>
        <w:ind w:left="1276" w:right="141" w:hanging="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form of racial abuse </w:t>
      </w:r>
    </w:p>
    <w:p w:rsidR="00000000" w:rsidDel="00000000" w:rsidP="00000000" w:rsidRDefault="00000000" w:rsidRPr="00000000" w14:paraId="0000034C">
      <w:pPr>
        <w:numPr>
          <w:ilvl w:val="0"/>
          <w:numId w:val="18"/>
        </w:numPr>
        <w:pBdr>
          <w:top w:space="0" w:sz="0" w:val="nil"/>
          <w:left w:space="0" w:sz="0" w:val="nil"/>
          <w:bottom w:space="0" w:sz="0" w:val="nil"/>
          <w:right w:space="0" w:sz="0" w:val="nil"/>
          <w:between w:space="0" w:sz="0" w:val="nil"/>
        </w:pBdr>
        <w:ind w:left="1276" w:right="141" w:hanging="708"/>
        <w:rPr>
          <w:rFonts w:ascii="Calibri" w:cs="Calibri" w:eastAsia="Calibri" w:hAnsi="Calibri"/>
          <w:color w:val="000000"/>
        </w:rPr>
      </w:pPr>
      <w:r w:rsidDel="00000000" w:rsidR="00000000" w:rsidRPr="00000000">
        <w:rPr>
          <w:rFonts w:ascii="Calibri" w:cs="Calibri" w:eastAsia="Calibri" w:hAnsi="Calibri"/>
          <w:color w:val="000000"/>
          <w:rtl w:val="0"/>
        </w:rPr>
        <w:t xml:space="preserve">Inappropriate sexualised behaviour </w:t>
      </w:r>
    </w:p>
    <w:p w:rsidR="00000000" w:rsidDel="00000000" w:rsidP="00000000" w:rsidRDefault="00000000" w:rsidRPr="00000000" w14:paraId="0000034D">
      <w:pPr>
        <w:numPr>
          <w:ilvl w:val="0"/>
          <w:numId w:val="18"/>
        </w:numPr>
        <w:pBdr>
          <w:top w:space="0" w:sz="0" w:val="nil"/>
          <w:left w:space="0" w:sz="0" w:val="nil"/>
          <w:bottom w:space="0" w:sz="0" w:val="nil"/>
          <w:right w:space="0" w:sz="0" w:val="nil"/>
          <w:between w:space="0" w:sz="0" w:val="nil"/>
        </w:pBdr>
        <w:ind w:left="1276" w:right="141" w:hanging="708"/>
        <w:rPr>
          <w:rFonts w:ascii="Calibri" w:cs="Calibri" w:eastAsia="Calibri" w:hAnsi="Calibri"/>
          <w:color w:val="000000"/>
        </w:rPr>
      </w:pPr>
      <w:r w:rsidDel="00000000" w:rsidR="00000000" w:rsidRPr="00000000">
        <w:rPr>
          <w:rFonts w:ascii="Calibri" w:cs="Calibri" w:eastAsia="Calibri" w:hAnsi="Calibri"/>
          <w:color w:val="000000"/>
          <w:rtl w:val="0"/>
        </w:rPr>
        <w:t xml:space="preserve">Knowledge about an individual’s personal circumstances which may indicate they could be a risk to adults and/or children  </w:t>
      </w:r>
    </w:p>
    <w:p w:rsidR="00000000" w:rsidDel="00000000" w:rsidP="00000000" w:rsidRDefault="00000000" w:rsidRPr="00000000" w14:paraId="0000034E">
      <w:pPr>
        <w:numPr>
          <w:ilvl w:val="0"/>
          <w:numId w:val="18"/>
        </w:numPr>
        <w:pBdr>
          <w:top w:space="0" w:sz="0" w:val="nil"/>
          <w:left w:space="0" w:sz="0" w:val="nil"/>
          <w:bottom w:space="0" w:sz="0" w:val="nil"/>
          <w:right w:space="0" w:sz="0" w:val="nil"/>
          <w:between w:space="0" w:sz="0" w:val="nil"/>
        </w:pBdr>
        <w:ind w:left="1276" w:right="141" w:hanging="708"/>
        <w:rPr>
          <w:rFonts w:ascii="Calibri" w:cs="Calibri" w:eastAsia="Calibri" w:hAnsi="Calibri"/>
          <w:color w:val="000000"/>
        </w:rPr>
      </w:pPr>
      <w:r w:rsidDel="00000000" w:rsidR="00000000" w:rsidRPr="00000000">
        <w:rPr>
          <w:rFonts w:ascii="Calibri" w:cs="Calibri" w:eastAsia="Calibri" w:hAnsi="Calibri"/>
          <w:color w:val="000000"/>
          <w:rtl w:val="0"/>
        </w:rPr>
        <w:t xml:space="preserve">Persistent and enduring rumours including un-investigated historical rumours.   </w:t>
      </w:r>
    </w:p>
    <w:p w:rsidR="00000000" w:rsidDel="00000000" w:rsidP="00000000" w:rsidRDefault="00000000" w:rsidRPr="00000000" w14:paraId="0000034F">
      <w:pPr>
        <w:pBdr>
          <w:top w:space="0" w:sz="0" w:val="nil"/>
          <w:left w:space="0" w:sz="0" w:val="nil"/>
          <w:bottom w:space="0" w:sz="0" w:val="nil"/>
          <w:right w:space="0" w:sz="0" w:val="nil"/>
          <w:between w:space="0" w:sz="0" w:val="nil"/>
        </w:pBdr>
        <w:ind w:left="360" w:right="14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ind w:right="141"/>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Where a person raising concerns is unable to raise the matter with either the Designated Safeguarding Lead, their deputy or the Foodbank Manager</w:t>
      </w:r>
      <w:r w:rsidDel="00000000" w:rsidR="00000000" w:rsidRPr="00000000">
        <w:rPr>
          <w:rFonts w:ascii="Calibri" w:cs="Calibri" w:eastAsia="Calibri" w:hAnsi="Calibri"/>
          <w:color w:val="000000"/>
          <w:rtl w:val="0"/>
        </w:rPr>
        <w:t xml:space="preserve">, then they can contact the </w:t>
      </w:r>
      <w:r w:rsidDel="00000000" w:rsidR="00000000" w:rsidRPr="00000000">
        <w:rPr>
          <w:rFonts w:ascii="Calibri" w:cs="Calibri" w:eastAsia="Calibri" w:hAnsi="Calibri"/>
          <w:b w:val="1"/>
          <w:color w:val="000000"/>
          <w:rtl w:val="0"/>
        </w:rPr>
        <w:t xml:space="preserve">Chair of Trustees</w:t>
      </w:r>
      <w:r w:rsidDel="00000000" w:rsidR="00000000" w:rsidRPr="00000000">
        <w:rPr>
          <w:rFonts w:ascii="Calibri" w:cs="Calibri" w:eastAsia="Calibri" w:hAnsi="Calibri"/>
          <w:color w:val="000000"/>
          <w:rtl w:val="0"/>
        </w:rPr>
        <w:t xml:space="preserve"> who is responsible for the oversight of the Governance of the Charity. If the person raising the concern feels the Chair of Trustees has not appropriately addressed the concerns raised, then they can seek further recourse via the following means: </w:t>
      </w:r>
    </w:p>
    <w:p w:rsidR="00000000" w:rsidDel="00000000" w:rsidP="00000000" w:rsidRDefault="00000000" w:rsidRPr="00000000" w14:paraId="00000351">
      <w:pPr>
        <w:pBdr>
          <w:top w:space="0" w:sz="0" w:val="nil"/>
          <w:left w:space="0" w:sz="0" w:val="nil"/>
          <w:bottom w:space="0" w:sz="0" w:val="nil"/>
          <w:right w:space="0" w:sz="0" w:val="nil"/>
          <w:between w:space="0" w:sz="0" w:val="nil"/>
        </w:pBdr>
        <w:ind w:left="360" w:right="14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52">
      <w:pPr>
        <w:pBdr>
          <w:top w:space="0" w:sz="0" w:val="nil"/>
          <w:left w:space="0" w:sz="0" w:val="nil"/>
          <w:bottom w:space="0" w:sz="0" w:val="nil"/>
          <w:right w:space="0" w:sz="0" w:val="nil"/>
          <w:between w:space="0" w:sz="0" w:val="nil"/>
        </w:pBdr>
        <w:ind w:right="141"/>
        <w:rPr>
          <w:rFonts w:ascii="Calibri" w:cs="Calibri" w:eastAsia="Calibri" w:hAnsi="Calibri"/>
          <w:color w:val="000000"/>
        </w:rPr>
      </w:pPr>
      <w:r w:rsidDel="00000000" w:rsidR="00000000" w:rsidRPr="00000000">
        <w:rPr>
          <w:rFonts w:ascii="Calibri" w:cs="Calibri" w:eastAsia="Calibri" w:hAnsi="Calibri"/>
          <w:color w:val="000000"/>
          <w:rtl w:val="0"/>
        </w:rPr>
        <w:t xml:space="preserve">If it is felt there exists a significant risk of harm being caused to another person, then the person can raise their concerns directly with </w:t>
      </w:r>
      <w:r w:rsidDel="00000000" w:rsidR="00000000" w:rsidRPr="00000000">
        <w:rPr>
          <w:rFonts w:ascii="Calibri" w:cs="Calibri" w:eastAsia="Calibri" w:hAnsi="Calibri"/>
          <w:rtl w:val="0"/>
        </w:rPr>
        <w:t xml:space="preserve">Leeds City Council</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social services or, </w:t>
      </w:r>
    </w:p>
    <w:p w:rsidR="00000000" w:rsidDel="00000000" w:rsidP="00000000" w:rsidRDefault="00000000" w:rsidRPr="00000000" w14:paraId="00000353">
      <w:pPr>
        <w:pBdr>
          <w:top w:space="0" w:sz="0" w:val="nil"/>
          <w:left w:space="0" w:sz="0" w:val="nil"/>
          <w:bottom w:space="0" w:sz="0" w:val="nil"/>
          <w:right w:space="0" w:sz="0" w:val="nil"/>
          <w:between w:space="0" w:sz="0" w:val="nil"/>
        </w:pBdr>
        <w:ind w:left="360" w:right="141"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ind w:right="141"/>
        <w:rPr>
          <w:rFonts w:ascii="Calibri" w:cs="Calibri" w:eastAsia="Calibri" w:hAnsi="Calibri"/>
          <w:color w:val="000000"/>
        </w:rPr>
      </w:pPr>
      <w:r w:rsidDel="00000000" w:rsidR="00000000" w:rsidRPr="00000000">
        <w:rPr>
          <w:rFonts w:ascii="Calibri" w:cs="Calibri" w:eastAsia="Calibri" w:hAnsi="Calibri"/>
          <w:color w:val="000000"/>
          <w:rtl w:val="0"/>
        </w:rPr>
        <w:t xml:space="preserve">As a member of the Trussell Trust Foodbank Network a person can also make a complaint about the foodbank’s handling of the concern via the Trussell Trust’s complaints procedure, details of which can be accessed from the Trussell Trust website </w:t>
      </w:r>
      <w:hyperlink r:id="rId18">
        <w:r w:rsidDel="00000000" w:rsidR="00000000" w:rsidRPr="00000000">
          <w:rPr>
            <w:rFonts w:ascii="Calibri" w:cs="Calibri" w:eastAsia="Calibri" w:hAnsi="Calibri"/>
            <w:color w:val="0000ff"/>
            <w:u w:val="single"/>
            <w:rtl w:val="0"/>
          </w:rPr>
          <w:t xml:space="preserve">https://www.trusselltrust.org/trussell-trust-complaints-policy-and-procedure-july-2020/</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55">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56">
      <w:pPr>
        <w:pStyle w:val="Heading1"/>
        <w:numPr>
          <w:ilvl w:val="0"/>
          <w:numId w:val="10"/>
        </w:numPr>
        <w:ind w:left="432" w:hanging="432"/>
        <w:rPr>
          <w:b w:val="0"/>
          <w:color w:val="5bac26"/>
        </w:rPr>
      </w:pPr>
      <w:bookmarkStart w:colFirst="0" w:colLast="0" w:name="_heading=h.3o7alnk" w:id="34"/>
      <w:bookmarkEnd w:id="34"/>
      <w:r w:rsidDel="00000000" w:rsidR="00000000" w:rsidRPr="00000000">
        <w:rPr>
          <w:smallCaps w:val="1"/>
          <w:rtl w:val="0"/>
        </w:rPr>
        <w:t xml:space="preserve">APPENDIX 7 (I) - KEY LEGISLATION IN ENGLAND</w:t>
      </w:r>
      <w:r w:rsidDel="00000000" w:rsidR="00000000" w:rsidRPr="00000000">
        <w:rPr>
          <w:b w:val="0"/>
          <w:smallCaps w:val="1"/>
          <w:color w:val="5bac26"/>
          <w:rtl w:val="0"/>
        </w:rPr>
        <w:t xml:space="preserve"> </w:t>
      </w:r>
      <w:r w:rsidDel="00000000" w:rsidR="00000000" w:rsidRPr="00000000">
        <w:rPr>
          <w:rtl w:val="0"/>
        </w:rPr>
      </w:r>
    </w:p>
    <w:p w:rsidR="00000000" w:rsidDel="00000000" w:rsidP="00000000" w:rsidRDefault="00000000" w:rsidRPr="00000000" w14:paraId="00000357">
      <w:pPr>
        <w:rPr>
          <w:rFonts w:ascii="Calibri" w:cs="Calibri" w:eastAsia="Calibri" w:hAnsi="Calibri"/>
          <w:b w:val="1"/>
        </w:rPr>
      </w:pPr>
      <w:r w:rsidDel="00000000" w:rsidR="00000000" w:rsidRPr="00000000">
        <w:rPr>
          <w:rtl w:val="0"/>
        </w:rPr>
      </w:r>
    </w:p>
    <w:p w:rsidR="00000000" w:rsidDel="00000000" w:rsidP="00000000" w:rsidRDefault="00000000" w:rsidRPr="00000000" w14:paraId="00000358">
      <w:pPr>
        <w:rPr>
          <w:rFonts w:ascii="Calibri" w:cs="Calibri" w:eastAsia="Calibri" w:hAnsi="Calibri"/>
          <w:b w:val="1"/>
        </w:rPr>
      </w:pPr>
      <w:r w:rsidDel="00000000" w:rsidR="00000000" w:rsidRPr="00000000">
        <w:rPr>
          <w:rFonts w:ascii="Calibri" w:cs="Calibri" w:eastAsia="Calibri" w:hAnsi="Calibri"/>
          <w:b w:val="1"/>
          <w:rtl w:val="0"/>
        </w:rPr>
        <w:t xml:space="preserve">   Legal Framework Children and Young People:</w:t>
      </w:r>
    </w:p>
    <w:p w:rsidR="00000000" w:rsidDel="00000000" w:rsidP="00000000" w:rsidRDefault="00000000" w:rsidRPr="00000000" w14:paraId="00000359">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Acts 1989 and 2004</w:t>
      </w:r>
    </w:p>
    <w:p w:rsidR="00000000" w:rsidDel="00000000" w:rsidP="00000000" w:rsidRDefault="00000000" w:rsidRPr="00000000" w14:paraId="0000035A">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and Young Persons Act 2008</w:t>
      </w:r>
    </w:p>
    <w:p w:rsidR="00000000" w:rsidDel="00000000" w:rsidP="00000000" w:rsidRDefault="00000000" w:rsidRPr="00000000" w14:paraId="0000035B">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Safeguarding Vulnerable Groups Act 2006</w:t>
      </w:r>
    </w:p>
    <w:p w:rsidR="00000000" w:rsidDel="00000000" w:rsidP="00000000" w:rsidRDefault="00000000" w:rsidRPr="00000000" w14:paraId="0000035C">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Protection of Freedoms Act 2012</w:t>
      </w:r>
    </w:p>
    <w:p w:rsidR="00000000" w:rsidDel="00000000" w:rsidP="00000000" w:rsidRDefault="00000000" w:rsidRPr="00000000" w14:paraId="0000035D">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and Families Act 2014</w:t>
      </w:r>
    </w:p>
    <w:p w:rsidR="00000000" w:rsidDel="00000000" w:rsidP="00000000" w:rsidRDefault="00000000" w:rsidRPr="00000000" w14:paraId="0000035E">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Education Act 2002 and 2011</w:t>
      </w:r>
    </w:p>
    <w:p w:rsidR="00000000" w:rsidDel="00000000" w:rsidP="00000000" w:rsidRDefault="00000000" w:rsidRPr="00000000" w14:paraId="0000035F">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Female Genital Mutilation Act 2003</w:t>
      </w:r>
    </w:p>
    <w:p w:rsidR="00000000" w:rsidDel="00000000" w:rsidP="00000000" w:rsidRDefault="00000000" w:rsidRPr="00000000" w14:paraId="00000360">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and Adoption Act 2008</w:t>
      </w:r>
    </w:p>
    <w:p w:rsidR="00000000" w:rsidDel="00000000" w:rsidP="00000000" w:rsidRDefault="00000000" w:rsidRPr="00000000" w14:paraId="00000361">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Apprenticeships, Skills, Children and Learning Act 2009</w:t>
      </w:r>
    </w:p>
    <w:p w:rsidR="00000000" w:rsidDel="00000000" w:rsidP="00000000" w:rsidRDefault="00000000" w:rsidRPr="00000000" w14:paraId="00000362">
      <w:pPr>
        <w:numPr>
          <w:ilvl w:val="0"/>
          <w:numId w:val="25"/>
        </w:numPr>
        <w:pBdr>
          <w:top w:space="0" w:sz="0" w:val="nil"/>
          <w:left w:space="0" w:sz="0" w:val="nil"/>
          <w:bottom w:space="0" w:sz="0" w:val="nil"/>
          <w:right w:space="0" w:sz="0" w:val="nil"/>
          <w:between w:space="0" w:sz="0" w:val="nil"/>
        </w:pBdr>
        <w:ind w:left="851" w:hanging="360"/>
        <w:rPr>
          <w:rFonts w:ascii="Calibri" w:cs="Calibri" w:eastAsia="Calibri" w:hAnsi="Calibri"/>
        </w:rPr>
      </w:pPr>
      <w:r w:rsidDel="00000000" w:rsidR="00000000" w:rsidRPr="00000000">
        <w:rPr>
          <w:rFonts w:ascii="Calibri" w:cs="Calibri" w:eastAsia="Calibri" w:hAnsi="Calibri"/>
          <w:highlight w:val="white"/>
          <w:rtl w:val="0"/>
        </w:rPr>
        <w:t xml:space="preserve">The Children and Social Work Act 2017</w:t>
      </w:r>
      <w:r w:rsidDel="00000000" w:rsidR="00000000" w:rsidRPr="00000000">
        <w:rPr>
          <w:rtl w:val="0"/>
        </w:rPr>
      </w:r>
    </w:p>
    <w:p w:rsidR="00000000" w:rsidDel="00000000" w:rsidP="00000000" w:rsidRDefault="00000000" w:rsidRPr="00000000" w14:paraId="00000363">
      <w:pPr>
        <w:numPr>
          <w:ilvl w:val="0"/>
          <w:numId w:val="41"/>
        </w:numPr>
        <w:pBdr>
          <w:top w:space="0" w:sz="0" w:val="nil"/>
          <w:left w:space="0" w:sz="0" w:val="nil"/>
          <w:bottom w:space="0" w:sz="0" w:val="nil"/>
          <w:right w:space="0" w:sz="0" w:val="nil"/>
          <w:between w:space="0" w:sz="0" w:val="nil"/>
        </w:pBdr>
        <w:ind w:left="851"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Working together to safeguard children 2006, 2015 and 2018</w:t>
      </w:r>
    </w:p>
    <w:p w:rsidR="00000000" w:rsidDel="00000000" w:rsidP="00000000" w:rsidRDefault="00000000" w:rsidRPr="00000000" w14:paraId="00000364">
      <w:pPr>
        <w:rPr>
          <w:rFonts w:ascii="Calibri" w:cs="Calibri" w:eastAsia="Calibri" w:hAnsi="Calibri"/>
          <w:b w:val="1"/>
        </w:rPr>
      </w:pPr>
      <w:r w:rsidDel="00000000" w:rsidR="00000000" w:rsidRPr="00000000">
        <w:rPr>
          <w:rtl w:val="0"/>
        </w:rPr>
      </w:r>
    </w:p>
    <w:p w:rsidR="00000000" w:rsidDel="00000000" w:rsidP="00000000" w:rsidRDefault="00000000" w:rsidRPr="00000000" w14:paraId="00000365">
      <w:pPr>
        <w:rPr>
          <w:rFonts w:ascii="Calibri" w:cs="Calibri" w:eastAsia="Calibri" w:hAnsi="Calibri"/>
          <w:b w:val="1"/>
        </w:rPr>
      </w:pPr>
      <w:r w:rsidDel="00000000" w:rsidR="00000000" w:rsidRPr="00000000">
        <w:rPr>
          <w:rFonts w:ascii="Calibri" w:cs="Calibri" w:eastAsia="Calibri" w:hAnsi="Calibri"/>
          <w:b w:val="1"/>
          <w:rtl w:val="0"/>
        </w:rPr>
        <w:t xml:space="preserve">Legal Framework Vulnerable Adults</w:t>
      </w:r>
    </w:p>
    <w:p w:rsidR="00000000" w:rsidDel="00000000" w:rsidP="00000000" w:rsidRDefault="00000000" w:rsidRPr="00000000" w14:paraId="00000366">
      <w:pPr>
        <w:numPr>
          <w:ilvl w:val="0"/>
          <w:numId w:val="27"/>
        </w:numPr>
        <w:pBdr>
          <w:top w:space="0" w:sz="0" w:val="nil"/>
          <w:left w:space="0" w:sz="0" w:val="nil"/>
          <w:bottom w:space="0" w:sz="0" w:val="nil"/>
          <w:right w:space="0" w:sz="0" w:val="nil"/>
          <w:between w:space="0" w:sz="0" w:val="nil"/>
        </w:pBdr>
        <w:ind w:left="851" w:hanging="36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Care Act 2O14</w:t>
      </w:r>
      <w:r w:rsidDel="00000000" w:rsidR="00000000" w:rsidRPr="00000000">
        <w:rPr>
          <w:rtl w:val="0"/>
        </w:rPr>
      </w:r>
    </w:p>
    <w:p w:rsidR="00000000" w:rsidDel="00000000" w:rsidP="00000000" w:rsidRDefault="00000000" w:rsidRPr="00000000" w14:paraId="00000367">
      <w:pPr>
        <w:numPr>
          <w:ilvl w:val="0"/>
          <w:numId w:val="27"/>
        </w:numPr>
        <w:pBdr>
          <w:top w:space="0" w:sz="0" w:val="nil"/>
          <w:left w:space="0" w:sz="0" w:val="nil"/>
          <w:bottom w:space="0" w:sz="0" w:val="nil"/>
          <w:right w:space="0" w:sz="0" w:val="nil"/>
          <w:between w:space="0" w:sz="0" w:val="nil"/>
        </w:pBdr>
        <w:ind w:left="851" w:hanging="36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Mental Capacity Act (including DoLS) 2005 </w:t>
      </w:r>
      <w:r w:rsidDel="00000000" w:rsidR="00000000" w:rsidRPr="00000000">
        <w:rPr>
          <w:rtl w:val="0"/>
        </w:rPr>
      </w:r>
    </w:p>
    <w:p w:rsidR="00000000" w:rsidDel="00000000" w:rsidP="00000000" w:rsidRDefault="00000000" w:rsidRPr="00000000" w14:paraId="00000368">
      <w:pPr>
        <w:numPr>
          <w:ilvl w:val="0"/>
          <w:numId w:val="27"/>
        </w:numPr>
        <w:pBdr>
          <w:top w:space="0" w:sz="0" w:val="nil"/>
          <w:left w:space="0" w:sz="0" w:val="nil"/>
          <w:bottom w:space="0" w:sz="0" w:val="nil"/>
          <w:right w:space="0" w:sz="0" w:val="nil"/>
          <w:between w:space="0" w:sz="0" w:val="nil"/>
        </w:pBdr>
        <w:ind w:left="851" w:hanging="36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Human Rights Act of 1998 </w:t>
      </w:r>
      <w:r w:rsidDel="00000000" w:rsidR="00000000" w:rsidRPr="00000000">
        <w:rPr>
          <w:rtl w:val="0"/>
        </w:rPr>
      </w:r>
    </w:p>
    <w:p w:rsidR="00000000" w:rsidDel="00000000" w:rsidP="00000000" w:rsidRDefault="00000000" w:rsidRPr="00000000" w14:paraId="00000369">
      <w:pPr>
        <w:numPr>
          <w:ilvl w:val="0"/>
          <w:numId w:val="27"/>
        </w:numPr>
        <w:pBdr>
          <w:top w:space="0" w:sz="0" w:val="nil"/>
          <w:left w:space="0" w:sz="0" w:val="nil"/>
          <w:bottom w:space="0" w:sz="0" w:val="nil"/>
          <w:right w:space="0" w:sz="0" w:val="nil"/>
          <w:between w:space="0" w:sz="0" w:val="nil"/>
        </w:pBdr>
        <w:ind w:left="851" w:hanging="36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Care and Support Statutory Guidance 2014 – identified the following 6 principles that underpin all adult safeguarding work</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36A">
      <w:pPr>
        <w:numPr>
          <w:ilvl w:val="1"/>
          <w:numId w:val="2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Empowermen</w:t>
      </w:r>
      <w:r w:rsidDel="00000000" w:rsidR="00000000" w:rsidRPr="00000000">
        <w:rPr>
          <w:rFonts w:ascii="Calibri" w:cs="Calibri" w:eastAsia="Calibri" w:hAnsi="Calibri"/>
          <w:color w:val="000000"/>
          <w:rtl w:val="0"/>
        </w:rPr>
        <w:t xml:space="preserve">t – People being supported and encouraged to make their own decisions with informed consent</w:t>
      </w:r>
    </w:p>
    <w:p w:rsidR="00000000" w:rsidDel="00000000" w:rsidP="00000000" w:rsidRDefault="00000000" w:rsidRPr="00000000" w14:paraId="0000036B">
      <w:pPr>
        <w:numPr>
          <w:ilvl w:val="1"/>
          <w:numId w:val="2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Prevention </w:t>
      </w:r>
      <w:r w:rsidDel="00000000" w:rsidR="00000000" w:rsidRPr="00000000">
        <w:rPr>
          <w:rFonts w:ascii="Calibri" w:cs="Calibri" w:eastAsia="Calibri" w:hAnsi="Calibri"/>
          <w:color w:val="000000"/>
          <w:rtl w:val="0"/>
        </w:rPr>
        <w:t xml:space="preserve">– It is better to take action before harm occurs</w:t>
      </w:r>
    </w:p>
    <w:p w:rsidR="00000000" w:rsidDel="00000000" w:rsidP="00000000" w:rsidRDefault="00000000" w:rsidRPr="00000000" w14:paraId="0000036C">
      <w:pPr>
        <w:numPr>
          <w:ilvl w:val="1"/>
          <w:numId w:val="2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Proportion</w:t>
      </w:r>
      <w:r w:rsidDel="00000000" w:rsidR="00000000" w:rsidRPr="00000000">
        <w:rPr>
          <w:rFonts w:ascii="Calibri" w:cs="Calibri" w:eastAsia="Calibri" w:hAnsi="Calibri"/>
          <w:color w:val="000000"/>
          <w:rtl w:val="0"/>
        </w:rPr>
        <w:t xml:space="preserve"> – The least intrusive response appropriate to the risk presented</w:t>
      </w:r>
    </w:p>
    <w:p w:rsidR="00000000" w:rsidDel="00000000" w:rsidP="00000000" w:rsidRDefault="00000000" w:rsidRPr="00000000" w14:paraId="0000036D">
      <w:pPr>
        <w:numPr>
          <w:ilvl w:val="1"/>
          <w:numId w:val="2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Protection</w:t>
      </w:r>
      <w:r w:rsidDel="00000000" w:rsidR="00000000" w:rsidRPr="00000000">
        <w:rPr>
          <w:rFonts w:ascii="Calibri" w:cs="Calibri" w:eastAsia="Calibri" w:hAnsi="Calibri"/>
          <w:color w:val="000000"/>
          <w:rtl w:val="0"/>
        </w:rPr>
        <w:t xml:space="preserve"> – Support and representation for those in greatest need</w:t>
      </w:r>
    </w:p>
    <w:p w:rsidR="00000000" w:rsidDel="00000000" w:rsidP="00000000" w:rsidRDefault="00000000" w:rsidRPr="00000000" w14:paraId="0000036E">
      <w:pPr>
        <w:numPr>
          <w:ilvl w:val="1"/>
          <w:numId w:val="2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Partnership</w:t>
      </w:r>
      <w:r w:rsidDel="00000000" w:rsidR="00000000" w:rsidRPr="00000000">
        <w:rPr>
          <w:rFonts w:ascii="Calibri" w:cs="Calibri" w:eastAsia="Calibri" w:hAnsi="Calibri"/>
          <w:color w:val="000000"/>
          <w:rtl w:val="0"/>
        </w:rPr>
        <w:t xml:space="preserve"> – Local solutions through services working with their communities. Communities have a part to play in preventing, detecting and reporting neglect and abuse</w:t>
      </w:r>
    </w:p>
    <w:p w:rsidR="00000000" w:rsidDel="00000000" w:rsidP="00000000" w:rsidRDefault="00000000" w:rsidRPr="00000000" w14:paraId="0000036F">
      <w:pPr>
        <w:numPr>
          <w:ilvl w:val="1"/>
          <w:numId w:val="27"/>
        </w:numPr>
        <w:pBdr>
          <w:top w:space="0" w:sz="0" w:val="nil"/>
          <w:left w:space="0" w:sz="0" w:val="nil"/>
          <w:bottom w:space="0" w:sz="0" w:val="nil"/>
          <w:right w:space="0" w:sz="0" w:val="nil"/>
          <w:between w:space="0" w:sz="0" w:val="nil"/>
        </w:pBdr>
        <w:ind w:left="1418"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Accountability </w:t>
      </w:r>
      <w:r w:rsidDel="00000000" w:rsidR="00000000" w:rsidRPr="00000000">
        <w:rPr>
          <w:rFonts w:ascii="Calibri" w:cs="Calibri" w:eastAsia="Calibri" w:hAnsi="Calibri"/>
          <w:color w:val="000000"/>
          <w:rtl w:val="0"/>
        </w:rPr>
        <w:t xml:space="preserve">– Accountability and transparency in delivering safeguarding</w:t>
      </w:r>
    </w:p>
    <w:p w:rsidR="00000000" w:rsidDel="00000000" w:rsidP="00000000" w:rsidRDefault="00000000" w:rsidRPr="00000000" w14:paraId="00000370">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71">
      <w:pPr>
        <w:pStyle w:val="Heading1"/>
        <w:numPr>
          <w:ilvl w:val="0"/>
          <w:numId w:val="10"/>
        </w:numPr>
        <w:ind w:left="432" w:hanging="432"/>
        <w:rPr>
          <w:smallCaps w:val="1"/>
        </w:rPr>
      </w:pPr>
      <w:bookmarkStart w:colFirst="0" w:colLast="0" w:name="_heading=h.23ckvvd" w:id="35"/>
      <w:bookmarkEnd w:id="35"/>
      <w:r w:rsidDel="00000000" w:rsidR="00000000" w:rsidRPr="00000000">
        <w:rPr>
          <w:smallCaps w:val="1"/>
          <w:rtl w:val="0"/>
        </w:rPr>
        <w:t xml:space="preserve">APPENDIX 7 (II) - KEY LEGISLATION IN WALES </w:t>
      </w:r>
    </w:p>
    <w:p w:rsidR="00000000" w:rsidDel="00000000" w:rsidP="00000000" w:rsidRDefault="00000000" w:rsidRPr="00000000" w14:paraId="00000372">
      <w:pPr>
        <w:rPr>
          <w:rFonts w:ascii="Corpid C1 Light" w:cs="Corpid C1 Light" w:eastAsia="Corpid C1 Light" w:hAnsi="Corpid C1 Light"/>
          <w:b w:val="1"/>
        </w:rPr>
      </w:pPr>
      <w:r w:rsidDel="00000000" w:rsidR="00000000" w:rsidRPr="00000000">
        <w:rPr>
          <w:rtl w:val="0"/>
        </w:rPr>
      </w:r>
    </w:p>
    <w:p w:rsidR="00000000" w:rsidDel="00000000" w:rsidP="00000000" w:rsidRDefault="00000000" w:rsidRPr="00000000" w14:paraId="00000373">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   Legal Framework Children and Young People:</w:t>
      </w:r>
    </w:p>
    <w:p w:rsidR="00000000" w:rsidDel="00000000" w:rsidP="00000000" w:rsidRDefault="00000000" w:rsidRPr="00000000" w14:paraId="00000374">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Children Acts 1989 and 2004</w:t>
      </w:r>
    </w:p>
    <w:p w:rsidR="00000000" w:rsidDel="00000000" w:rsidP="00000000" w:rsidRDefault="00000000" w:rsidRPr="00000000" w14:paraId="00000375">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Social Services and Well-being (Wales) Act 2014.</w:t>
      </w:r>
    </w:p>
    <w:p w:rsidR="00000000" w:rsidDel="00000000" w:rsidP="00000000" w:rsidRDefault="00000000" w:rsidRPr="00000000" w14:paraId="00000376">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Well-being of Future Generations (Wales) Act 2015</w:t>
      </w:r>
    </w:p>
    <w:p w:rsidR="00000000" w:rsidDel="00000000" w:rsidP="00000000" w:rsidRDefault="00000000" w:rsidRPr="00000000" w14:paraId="00000377">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Safeguarding Vulnerable Groups Act 2006</w:t>
      </w:r>
    </w:p>
    <w:p w:rsidR="00000000" w:rsidDel="00000000" w:rsidP="00000000" w:rsidRDefault="00000000" w:rsidRPr="00000000" w14:paraId="00000378">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Children and Families (Wales) Measure 2010</w:t>
      </w:r>
    </w:p>
    <w:p w:rsidR="00000000" w:rsidDel="00000000" w:rsidP="00000000" w:rsidRDefault="00000000" w:rsidRPr="00000000" w14:paraId="00000379">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Rights of Children and Young Persons (Wales) Measure 2011</w:t>
      </w:r>
    </w:p>
    <w:p w:rsidR="00000000" w:rsidDel="00000000" w:rsidP="00000000" w:rsidRDefault="00000000" w:rsidRPr="00000000" w14:paraId="0000037A">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Education (Wales) Act 2014</w:t>
      </w:r>
    </w:p>
    <w:p w:rsidR="00000000" w:rsidDel="00000000" w:rsidP="00000000" w:rsidRDefault="00000000" w:rsidRPr="00000000" w14:paraId="0000037B">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rtl w:val="0"/>
        </w:rPr>
        <w:t xml:space="preserve">Regulation and Inspection of Social Care (Wales) Act 2016</w:t>
      </w:r>
      <w:r w:rsidDel="00000000" w:rsidR="00000000" w:rsidRPr="00000000">
        <w:rPr>
          <w:rtl w:val="0"/>
        </w:rPr>
      </w:r>
    </w:p>
    <w:p w:rsidR="00000000" w:rsidDel="00000000" w:rsidP="00000000" w:rsidRDefault="00000000" w:rsidRPr="00000000" w14:paraId="0000037C">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Working together to safeguard people (Vol 1-2,5) </w:t>
      </w:r>
    </w:p>
    <w:p w:rsidR="00000000" w:rsidDel="00000000" w:rsidP="00000000" w:rsidRDefault="00000000" w:rsidRPr="00000000" w14:paraId="0000037D">
      <w:pPr>
        <w:pBdr>
          <w:top w:space="0" w:sz="0" w:val="nil"/>
          <w:left w:space="0" w:sz="0" w:val="nil"/>
          <w:bottom w:space="0" w:sz="0" w:val="nil"/>
          <w:right w:space="0" w:sz="0" w:val="nil"/>
          <w:between w:space="0" w:sz="0" w:val="nil"/>
        </w:pBdr>
        <w:ind w:left="851" w:firstLine="0"/>
        <w:rPr>
          <w:rFonts w:ascii="Corpid C1 Light" w:cs="Corpid C1 Light" w:eastAsia="Corpid C1 Light" w:hAnsi="Corpid C1 Light"/>
          <w:color w:val="000000"/>
        </w:rPr>
      </w:pPr>
      <w:r w:rsidDel="00000000" w:rsidR="00000000" w:rsidRPr="00000000">
        <w:rPr>
          <w:rtl w:val="0"/>
        </w:rPr>
      </w:r>
    </w:p>
    <w:p w:rsidR="00000000" w:rsidDel="00000000" w:rsidP="00000000" w:rsidRDefault="00000000" w:rsidRPr="00000000" w14:paraId="0000037E">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Protection of Freedoms Act 2012</w:t>
      </w:r>
    </w:p>
    <w:p w:rsidR="00000000" w:rsidDel="00000000" w:rsidP="00000000" w:rsidRDefault="00000000" w:rsidRPr="00000000" w14:paraId="0000037F">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Female Genital Mutilation Act 2003</w:t>
      </w:r>
    </w:p>
    <w:p w:rsidR="00000000" w:rsidDel="00000000" w:rsidP="00000000" w:rsidRDefault="00000000" w:rsidRPr="00000000" w14:paraId="00000380">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Adoption and Children Act 2002</w:t>
      </w:r>
    </w:p>
    <w:p w:rsidR="00000000" w:rsidDel="00000000" w:rsidP="00000000" w:rsidRDefault="00000000" w:rsidRPr="00000000" w14:paraId="00000381">
      <w:pPr>
        <w:numPr>
          <w:ilvl w:val="0"/>
          <w:numId w:val="25"/>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Apprenticeships, Skills, Children and Learning Act 2009</w:t>
      </w:r>
    </w:p>
    <w:p w:rsidR="00000000" w:rsidDel="00000000" w:rsidP="00000000" w:rsidRDefault="00000000" w:rsidRPr="00000000" w14:paraId="00000382">
      <w:pPr>
        <w:rPr>
          <w:rFonts w:ascii="Corpid C1 Light" w:cs="Corpid C1 Light" w:eastAsia="Corpid C1 Light" w:hAnsi="Corpid C1 Light"/>
          <w:b w:val="1"/>
        </w:rPr>
      </w:pPr>
      <w:r w:rsidDel="00000000" w:rsidR="00000000" w:rsidRPr="00000000">
        <w:rPr>
          <w:rtl w:val="0"/>
        </w:rPr>
      </w:r>
    </w:p>
    <w:p w:rsidR="00000000" w:rsidDel="00000000" w:rsidP="00000000" w:rsidRDefault="00000000" w:rsidRPr="00000000" w14:paraId="00000383">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Legal Framework Vulnerable Adults</w:t>
      </w:r>
    </w:p>
    <w:p w:rsidR="00000000" w:rsidDel="00000000" w:rsidP="00000000" w:rsidRDefault="00000000" w:rsidRPr="00000000" w14:paraId="00000384">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Social Services and Well-being (Wales) Act 2014</w:t>
      </w:r>
      <w:r w:rsidDel="00000000" w:rsidR="00000000" w:rsidRPr="00000000">
        <w:rPr>
          <w:rtl w:val="0"/>
        </w:rPr>
      </w:r>
    </w:p>
    <w:p w:rsidR="00000000" w:rsidDel="00000000" w:rsidP="00000000" w:rsidRDefault="00000000" w:rsidRPr="00000000" w14:paraId="00000385">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Mental Capacity Act (including DoLS) 2005 </w:t>
      </w:r>
      <w:r w:rsidDel="00000000" w:rsidR="00000000" w:rsidRPr="00000000">
        <w:rPr>
          <w:rtl w:val="0"/>
        </w:rPr>
      </w:r>
    </w:p>
    <w:p w:rsidR="00000000" w:rsidDel="00000000" w:rsidP="00000000" w:rsidRDefault="00000000" w:rsidRPr="00000000" w14:paraId="00000386">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Human Rights Act of 1998 </w:t>
      </w:r>
      <w:r w:rsidDel="00000000" w:rsidR="00000000" w:rsidRPr="00000000">
        <w:rPr>
          <w:rtl w:val="0"/>
        </w:rPr>
      </w:r>
    </w:p>
    <w:p w:rsidR="00000000" w:rsidDel="00000000" w:rsidP="00000000" w:rsidRDefault="00000000" w:rsidRPr="00000000" w14:paraId="00000387">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The following six general principles underpin all adult safeguarding work</w:t>
      </w:r>
      <w:r w:rsidDel="00000000" w:rsidR="00000000" w:rsidRPr="00000000">
        <w:rPr>
          <w:rFonts w:ascii="Corpid C1 Light" w:cs="Corpid C1 Light" w:eastAsia="Corpid C1 Light" w:hAnsi="Corpid C1 Light"/>
          <w:b w:val="1"/>
          <w:color w:val="000000"/>
          <w:rtl w:val="0"/>
        </w:rPr>
        <w:t xml:space="preserve">:</w:t>
      </w:r>
    </w:p>
    <w:p w:rsidR="00000000" w:rsidDel="00000000" w:rsidP="00000000" w:rsidRDefault="00000000" w:rsidRPr="00000000" w14:paraId="00000388">
      <w:pPr>
        <w:numPr>
          <w:ilvl w:val="1"/>
          <w:numId w:val="27"/>
        </w:numPr>
        <w:pBdr>
          <w:top w:space="0" w:sz="0" w:val="nil"/>
          <w:left w:space="0" w:sz="0" w:val="nil"/>
          <w:bottom w:space="0" w:sz="0" w:val="nil"/>
          <w:right w:space="0" w:sz="0" w:val="nil"/>
          <w:between w:space="0" w:sz="0" w:val="nil"/>
        </w:pBdr>
        <w:ind w:left="1418"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Empowermen</w:t>
      </w:r>
      <w:r w:rsidDel="00000000" w:rsidR="00000000" w:rsidRPr="00000000">
        <w:rPr>
          <w:rFonts w:ascii="Corpid C1 Light" w:cs="Corpid C1 Light" w:eastAsia="Corpid C1 Light" w:hAnsi="Corpid C1 Light"/>
          <w:color w:val="000000"/>
          <w:rtl w:val="0"/>
        </w:rPr>
        <w:t xml:space="preserve">t – People being supported and encouraged to make their own decisions with informed consent</w:t>
      </w:r>
    </w:p>
    <w:p w:rsidR="00000000" w:rsidDel="00000000" w:rsidP="00000000" w:rsidRDefault="00000000" w:rsidRPr="00000000" w14:paraId="00000389">
      <w:pPr>
        <w:numPr>
          <w:ilvl w:val="1"/>
          <w:numId w:val="27"/>
        </w:numPr>
        <w:pBdr>
          <w:top w:space="0" w:sz="0" w:val="nil"/>
          <w:left w:space="0" w:sz="0" w:val="nil"/>
          <w:bottom w:space="0" w:sz="0" w:val="nil"/>
          <w:right w:space="0" w:sz="0" w:val="nil"/>
          <w:between w:space="0" w:sz="0" w:val="nil"/>
        </w:pBdr>
        <w:ind w:left="1418"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Prevention </w:t>
      </w:r>
      <w:r w:rsidDel="00000000" w:rsidR="00000000" w:rsidRPr="00000000">
        <w:rPr>
          <w:rFonts w:ascii="Corpid C1 Light" w:cs="Corpid C1 Light" w:eastAsia="Corpid C1 Light" w:hAnsi="Corpid C1 Light"/>
          <w:color w:val="000000"/>
          <w:rtl w:val="0"/>
        </w:rPr>
        <w:t xml:space="preserve">– It is better to take action before harm occurs</w:t>
      </w:r>
    </w:p>
    <w:p w:rsidR="00000000" w:rsidDel="00000000" w:rsidP="00000000" w:rsidRDefault="00000000" w:rsidRPr="00000000" w14:paraId="0000038A">
      <w:pPr>
        <w:numPr>
          <w:ilvl w:val="1"/>
          <w:numId w:val="27"/>
        </w:numPr>
        <w:pBdr>
          <w:top w:space="0" w:sz="0" w:val="nil"/>
          <w:left w:space="0" w:sz="0" w:val="nil"/>
          <w:bottom w:space="0" w:sz="0" w:val="nil"/>
          <w:right w:space="0" w:sz="0" w:val="nil"/>
          <w:between w:space="0" w:sz="0" w:val="nil"/>
        </w:pBdr>
        <w:ind w:left="1418"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Proportion</w:t>
      </w:r>
      <w:r w:rsidDel="00000000" w:rsidR="00000000" w:rsidRPr="00000000">
        <w:rPr>
          <w:rFonts w:ascii="Corpid C1 Light" w:cs="Corpid C1 Light" w:eastAsia="Corpid C1 Light" w:hAnsi="Corpid C1 Light"/>
          <w:color w:val="000000"/>
          <w:rtl w:val="0"/>
        </w:rPr>
        <w:t xml:space="preserve"> – The least intrusive response appropriate to the risk presented</w:t>
      </w:r>
    </w:p>
    <w:p w:rsidR="00000000" w:rsidDel="00000000" w:rsidP="00000000" w:rsidRDefault="00000000" w:rsidRPr="00000000" w14:paraId="0000038B">
      <w:pPr>
        <w:numPr>
          <w:ilvl w:val="1"/>
          <w:numId w:val="27"/>
        </w:numPr>
        <w:pBdr>
          <w:top w:space="0" w:sz="0" w:val="nil"/>
          <w:left w:space="0" w:sz="0" w:val="nil"/>
          <w:bottom w:space="0" w:sz="0" w:val="nil"/>
          <w:right w:space="0" w:sz="0" w:val="nil"/>
          <w:between w:space="0" w:sz="0" w:val="nil"/>
        </w:pBdr>
        <w:ind w:left="1418"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Protection</w:t>
      </w:r>
      <w:r w:rsidDel="00000000" w:rsidR="00000000" w:rsidRPr="00000000">
        <w:rPr>
          <w:rFonts w:ascii="Corpid C1 Light" w:cs="Corpid C1 Light" w:eastAsia="Corpid C1 Light" w:hAnsi="Corpid C1 Light"/>
          <w:color w:val="000000"/>
          <w:rtl w:val="0"/>
        </w:rPr>
        <w:t xml:space="preserve"> – Support and representation for those in greatest need</w:t>
      </w:r>
    </w:p>
    <w:p w:rsidR="00000000" w:rsidDel="00000000" w:rsidP="00000000" w:rsidRDefault="00000000" w:rsidRPr="00000000" w14:paraId="0000038C">
      <w:pPr>
        <w:numPr>
          <w:ilvl w:val="1"/>
          <w:numId w:val="27"/>
        </w:numPr>
        <w:pBdr>
          <w:top w:space="0" w:sz="0" w:val="nil"/>
          <w:left w:space="0" w:sz="0" w:val="nil"/>
          <w:bottom w:space="0" w:sz="0" w:val="nil"/>
          <w:right w:space="0" w:sz="0" w:val="nil"/>
          <w:between w:space="0" w:sz="0" w:val="nil"/>
        </w:pBdr>
        <w:ind w:left="1418"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Partnership</w:t>
      </w:r>
      <w:r w:rsidDel="00000000" w:rsidR="00000000" w:rsidRPr="00000000">
        <w:rPr>
          <w:rFonts w:ascii="Corpid C1 Light" w:cs="Corpid C1 Light" w:eastAsia="Corpid C1 Light" w:hAnsi="Corpid C1 Light"/>
          <w:color w:val="000000"/>
          <w:rtl w:val="0"/>
        </w:rPr>
        <w:t xml:space="preserve"> – Local solutions through services working with their communities. Communities have a part to play in preventing, detecting and reporting neglect and abuse</w:t>
      </w:r>
    </w:p>
    <w:p w:rsidR="00000000" w:rsidDel="00000000" w:rsidP="00000000" w:rsidRDefault="00000000" w:rsidRPr="00000000" w14:paraId="0000038D">
      <w:pPr>
        <w:numPr>
          <w:ilvl w:val="1"/>
          <w:numId w:val="27"/>
        </w:numPr>
        <w:pBdr>
          <w:top w:space="0" w:sz="0" w:val="nil"/>
          <w:left w:space="0" w:sz="0" w:val="nil"/>
          <w:bottom w:space="0" w:sz="0" w:val="nil"/>
          <w:right w:space="0" w:sz="0" w:val="nil"/>
          <w:between w:space="0" w:sz="0" w:val="nil"/>
        </w:pBdr>
        <w:ind w:left="1418"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Accountability </w:t>
      </w:r>
      <w:r w:rsidDel="00000000" w:rsidR="00000000" w:rsidRPr="00000000">
        <w:rPr>
          <w:rFonts w:ascii="Corpid C1 Light" w:cs="Corpid C1 Light" w:eastAsia="Corpid C1 Light" w:hAnsi="Corpid C1 Light"/>
          <w:color w:val="000000"/>
          <w:rtl w:val="0"/>
        </w:rPr>
        <w:t xml:space="preserve">– Accountability and transparency in delivering safeguarding</w:t>
      </w:r>
    </w:p>
    <w:p w:rsidR="00000000" w:rsidDel="00000000" w:rsidP="00000000" w:rsidRDefault="00000000" w:rsidRPr="00000000" w14:paraId="0000038E">
      <w:pPr>
        <w:ind w:left="360" w:firstLine="0"/>
        <w:rPr>
          <w:rFonts w:ascii="Corpid C1 Light" w:cs="Corpid C1 Light" w:eastAsia="Corpid C1 Light" w:hAnsi="Corpid C1 Light"/>
          <w:b w:val="1"/>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91">
      <w:pPr>
        <w:pStyle w:val="Heading1"/>
        <w:numPr>
          <w:ilvl w:val="0"/>
          <w:numId w:val="10"/>
        </w:numPr>
        <w:ind w:left="432" w:hanging="432"/>
        <w:rPr/>
      </w:pPr>
      <w:r w:rsidDel="00000000" w:rsidR="00000000" w:rsidRPr="00000000">
        <w:rPr>
          <w:rtl w:val="0"/>
        </w:rPr>
      </w:r>
    </w:p>
    <w:p w:rsidR="00000000" w:rsidDel="00000000" w:rsidP="00000000" w:rsidRDefault="00000000" w:rsidRPr="00000000" w14:paraId="00000392">
      <w:pPr>
        <w:pStyle w:val="Heading1"/>
        <w:numPr>
          <w:ilvl w:val="0"/>
          <w:numId w:val="10"/>
        </w:numPr>
        <w:ind w:left="432" w:hanging="432"/>
        <w:rPr>
          <w:smallCaps w:val="1"/>
        </w:rPr>
      </w:pPr>
      <w:bookmarkStart w:colFirst="0" w:colLast="0" w:name="_heading=h.ihv636" w:id="36"/>
      <w:bookmarkEnd w:id="36"/>
      <w:r w:rsidDel="00000000" w:rsidR="00000000" w:rsidRPr="00000000">
        <w:br w:type="page"/>
      </w:r>
      <w:r w:rsidDel="00000000" w:rsidR="00000000" w:rsidRPr="00000000">
        <w:rPr>
          <w:smallCaps w:val="1"/>
          <w:rtl w:val="0"/>
        </w:rPr>
        <w:t xml:space="preserve">APPENDIX 7 (III) - KEY LEGISLATION IN SCOTLAND </w:t>
      </w:r>
    </w:p>
    <w:p w:rsidR="00000000" w:rsidDel="00000000" w:rsidP="00000000" w:rsidRDefault="00000000" w:rsidRPr="00000000" w14:paraId="00000393">
      <w:pPr>
        <w:rPr>
          <w:rFonts w:ascii="Calibri" w:cs="Calibri" w:eastAsia="Calibri" w:hAnsi="Calibri"/>
        </w:rPr>
      </w:pPr>
      <w:r w:rsidDel="00000000" w:rsidR="00000000" w:rsidRPr="00000000">
        <w:rPr>
          <w:rtl w:val="0"/>
        </w:rPr>
      </w:r>
    </w:p>
    <w:p w:rsidR="00000000" w:rsidDel="00000000" w:rsidP="00000000" w:rsidRDefault="00000000" w:rsidRPr="00000000" w14:paraId="00000394">
      <w:pPr>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rtl w:val="0"/>
        </w:rPr>
        <w:t xml:space="preserve">Legal Framework Children and Young People: </w:t>
      </w:r>
      <w:r w:rsidDel="00000000" w:rsidR="00000000" w:rsidRPr="00000000">
        <w:rPr>
          <w:rtl w:val="0"/>
        </w:rPr>
      </w:r>
    </w:p>
    <w:p w:rsidR="00000000" w:rsidDel="00000000" w:rsidP="00000000" w:rsidRDefault="00000000" w:rsidRPr="00000000" w14:paraId="00000395">
      <w:pPr>
        <w:numPr>
          <w:ilvl w:val="0"/>
          <w:numId w:val="25"/>
        </w:numPr>
        <w:pBdr>
          <w:top w:space="0" w:sz="0" w:val="nil"/>
          <w:left w:space="0" w:sz="0" w:val="nil"/>
          <w:bottom w:space="0" w:sz="0" w:val="nil"/>
          <w:right w:space="0" w:sz="0" w:val="nil"/>
          <w:between w:space="0" w:sz="0" w:val="nil"/>
        </w:pBdr>
        <w:spacing w:line="259" w:lineRule="auto"/>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Children (Scotland) Act 1995</w:t>
      </w:r>
    </w:p>
    <w:p w:rsidR="00000000" w:rsidDel="00000000" w:rsidP="00000000" w:rsidRDefault="00000000" w:rsidRPr="00000000" w14:paraId="00000396">
      <w:pPr>
        <w:numPr>
          <w:ilvl w:val="0"/>
          <w:numId w:val="25"/>
        </w:numPr>
        <w:pBdr>
          <w:top w:space="0" w:sz="0" w:val="nil"/>
          <w:left w:space="0" w:sz="0" w:val="nil"/>
          <w:bottom w:space="0" w:sz="0" w:val="nil"/>
          <w:right w:space="0" w:sz="0" w:val="nil"/>
          <w:between w:space="0" w:sz="0" w:val="nil"/>
        </w:pBdr>
        <w:spacing w:line="259" w:lineRule="auto"/>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Protection of Children and Sexual Offences (Scotland) Act 2005 </w:t>
      </w:r>
    </w:p>
    <w:p w:rsidR="00000000" w:rsidDel="00000000" w:rsidP="00000000" w:rsidRDefault="00000000" w:rsidRPr="00000000" w14:paraId="00000397">
      <w:pPr>
        <w:numPr>
          <w:ilvl w:val="0"/>
          <w:numId w:val="25"/>
        </w:numPr>
        <w:pBdr>
          <w:top w:space="0" w:sz="0" w:val="nil"/>
          <w:left w:space="0" w:sz="0" w:val="nil"/>
          <w:bottom w:space="0" w:sz="0" w:val="nil"/>
          <w:right w:space="0" w:sz="0" w:val="nil"/>
          <w:between w:space="0" w:sz="0" w:val="nil"/>
        </w:pBdr>
        <w:spacing w:line="259" w:lineRule="auto"/>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The Sexual Offences (Scotland) Act 2009</w:t>
      </w:r>
    </w:p>
    <w:p w:rsidR="00000000" w:rsidDel="00000000" w:rsidP="00000000" w:rsidRDefault="00000000" w:rsidRPr="00000000" w14:paraId="00000398">
      <w:pPr>
        <w:numPr>
          <w:ilvl w:val="0"/>
          <w:numId w:val="25"/>
        </w:numPr>
        <w:pBdr>
          <w:top w:space="0" w:sz="0" w:val="nil"/>
          <w:left w:space="0" w:sz="0" w:val="nil"/>
          <w:bottom w:space="0" w:sz="0" w:val="nil"/>
          <w:right w:space="0" w:sz="0" w:val="nil"/>
          <w:between w:space="0" w:sz="0" w:val="nil"/>
        </w:pBdr>
        <w:spacing w:after="160" w:line="259" w:lineRule="auto"/>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Children and Young People (Scotland) Act 2014</w:t>
      </w:r>
    </w:p>
    <w:p w:rsidR="00000000" w:rsidDel="00000000" w:rsidP="00000000" w:rsidRDefault="00000000" w:rsidRPr="00000000" w14:paraId="00000399">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Protection of Vulnerable Groups (Scotland) Act 2007</w:t>
      </w:r>
    </w:p>
    <w:p w:rsidR="00000000" w:rsidDel="00000000" w:rsidP="00000000" w:rsidRDefault="00000000" w:rsidRPr="00000000" w14:paraId="0000039A">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Education (Scotland) Act 2016 </w:t>
      </w:r>
    </w:p>
    <w:p w:rsidR="00000000" w:rsidDel="00000000" w:rsidP="00000000" w:rsidRDefault="00000000" w:rsidRPr="00000000" w14:paraId="0000039B">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Prohibition of Female Genital Mutilation (Scotland) Act 2005.</w:t>
      </w:r>
    </w:p>
    <w:p w:rsidR="00000000" w:rsidDel="00000000" w:rsidP="00000000" w:rsidRDefault="00000000" w:rsidRPr="00000000" w14:paraId="0000039C">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Adoption and Children (Scotland) Act 2007</w:t>
      </w:r>
    </w:p>
    <w:p w:rsidR="00000000" w:rsidDel="00000000" w:rsidP="00000000" w:rsidRDefault="00000000" w:rsidRPr="00000000" w14:paraId="0000039D">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Apprenticeships, Skills, Children and Learning Act 2009</w:t>
      </w:r>
    </w:p>
    <w:p w:rsidR="00000000" w:rsidDel="00000000" w:rsidP="00000000" w:rsidRDefault="00000000" w:rsidRPr="00000000" w14:paraId="0000039E">
      <w:pPr>
        <w:numPr>
          <w:ilvl w:val="0"/>
          <w:numId w:val="41"/>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National Guidance for Child Protection in Scotland 2010, 2014 </w:t>
      </w:r>
    </w:p>
    <w:p w:rsidR="00000000" w:rsidDel="00000000" w:rsidP="00000000" w:rsidRDefault="00000000" w:rsidRPr="00000000" w14:paraId="0000039F">
      <w:pPr>
        <w:numPr>
          <w:ilvl w:val="0"/>
          <w:numId w:val="41"/>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Protecting Scotland's children and young people 2017</w:t>
      </w:r>
    </w:p>
    <w:p w:rsidR="00000000" w:rsidDel="00000000" w:rsidP="00000000" w:rsidRDefault="00000000" w:rsidRPr="00000000" w14:paraId="000003A0">
      <w:pPr>
        <w:rPr>
          <w:rFonts w:ascii="Corpid C1 Light" w:cs="Corpid C1 Light" w:eastAsia="Corpid C1 Light" w:hAnsi="Corpid C1 Light"/>
          <w:b w:val="1"/>
        </w:rPr>
      </w:pPr>
      <w:r w:rsidDel="00000000" w:rsidR="00000000" w:rsidRPr="00000000">
        <w:rPr>
          <w:rtl w:val="0"/>
        </w:rPr>
      </w:r>
    </w:p>
    <w:p w:rsidR="00000000" w:rsidDel="00000000" w:rsidP="00000000" w:rsidRDefault="00000000" w:rsidRPr="00000000" w14:paraId="000003A1">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Legal Framework Vulnerable Adults</w:t>
      </w:r>
    </w:p>
    <w:p w:rsidR="00000000" w:rsidDel="00000000" w:rsidP="00000000" w:rsidRDefault="00000000" w:rsidRPr="00000000" w14:paraId="000003A2">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Adult Support and Protection (Scotland) Act 2007</w:t>
      </w:r>
      <w:r w:rsidDel="00000000" w:rsidR="00000000" w:rsidRPr="00000000">
        <w:rPr>
          <w:rtl w:val="0"/>
        </w:rPr>
      </w:r>
    </w:p>
    <w:p w:rsidR="00000000" w:rsidDel="00000000" w:rsidP="00000000" w:rsidRDefault="00000000" w:rsidRPr="00000000" w14:paraId="000003A3">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Adults with Incapacity (Scotland) Act 2000</w:t>
      </w:r>
    </w:p>
    <w:p w:rsidR="00000000" w:rsidDel="00000000" w:rsidP="00000000" w:rsidRDefault="00000000" w:rsidRPr="00000000" w14:paraId="000003A4">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Mental Health (Care and Treatment) (Scotland) Act 2003</w:t>
      </w:r>
      <w:r w:rsidDel="00000000" w:rsidR="00000000" w:rsidRPr="00000000">
        <w:rPr>
          <w:rtl w:val="0"/>
        </w:rPr>
      </w:r>
    </w:p>
    <w:p w:rsidR="00000000" w:rsidDel="00000000" w:rsidP="00000000" w:rsidRDefault="00000000" w:rsidRPr="00000000" w14:paraId="000003A5">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Self-directed Support (Scotland) Act 2013 </w:t>
      </w:r>
      <w:r w:rsidDel="00000000" w:rsidR="00000000" w:rsidRPr="00000000">
        <w:rPr>
          <w:rtl w:val="0"/>
        </w:rPr>
      </w:r>
    </w:p>
    <w:p w:rsidR="00000000" w:rsidDel="00000000" w:rsidP="00000000" w:rsidRDefault="00000000" w:rsidRPr="00000000" w14:paraId="000003A6">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Human Rights Act of 1998 </w:t>
      </w:r>
      <w:r w:rsidDel="00000000" w:rsidR="00000000" w:rsidRPr="00000000">
        <w:rPr>
          <w:rtl w:val="0"/>
        </w:rPr>
      </w:r>
    </w:p>
    <w:p w:rsidR="00000000" w:rsidDel="00000000" w:rsidP="00000000" w:rsidRDefault="00000000" w:rsidRPr="00000000" w14:paraId="000003A7">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Public Bodies (Joint Working) (Scotland) Act 2014</w:t>
      </w:r>
    </w:p>
    <w:p w:rsidR="00000000" w:rsidDel="00000000" w:rsidP="00000000" w:rsidRDefault="00000000" w:rsidRPr="00000000" w14:paraId="000003A8">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Carers (Scotland) Act 2016: </w:t>
      </w:r>
      <w:r w:rsidDel="00000000" w:rsidR="00000000" w:rsidRPr="00000000">
        <w:rPr>
          <w:rtl w:val="0"/>
        </w:rPr>
      </w:r>
    </w:p>
    <w:p w:rsidR="00000000" w:rsidDel="00000000" w:rsidP="00000000" w:rsidRDefault="00000000" w:rsidRPr="00000000" w14:paraId="000003A9">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The following 6 general principles underpin all adult safeguarding work</w:t>
      </w:r>
      <w:r w:rsidDel="00000000" w:rsidR="00000000" w:rsidRPr="00000000">
        <w:rPr>
          <w:rFonts w:ascii="Corpid C1 Light" w:cs="Corpid C1 Light" w:eastAsia="Corpid C1 Light" w:hAnsi="Corpid C1 Light"/>
          <w:b w:val="1"/>
          <w:color w:val="000000"/>
          <w:rtl w:val="0"/>
        </w:rPr>
        <w:t xml:space="preserve">:</w:t>
      </w:r>
    </w:p>
    <w:p w:rsidR="00000000" w:rsidDel="00000000" w:rsidP="00000000" w:rsidRDefault="00000000" w:rsidRPr="00000000" w14:paraId="000003AA">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Empowermen</w:t>
      </w:r>
      <w:r w:rsidDel="00000000" w:rsidR="00000000" w:rsidRPr="00000000">
        <w:rPr>
          <w:rFonts w:ascii="Corpid C1 Light" w:cs="Corpid C1 Light" w:eastAsia="Corpid C1 Light" w:hAnsi="Corpid C1 Light"/>
          <w:color w:val="000000"/>
          <w:rtl w:val="0"/>
        </w:rPr>
        <w:t xml:space="preserve">t – People being supported and encouraged to make their own decisions with informed consent</w:t>
      </w:r>
    </w:p>
    <w:p w:rsidR="00000000" w:rsidDel="00000000" w:rsidP="00000000" w:rsidRDefault="00000000" w:rsidRPr="00000000" w14:paraId="000003AB">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Prevention </w:t>
      </w:r>
      <w:r w:rsidDel="00000000" w:rsidR="00000000" w:rsidRPr="00000000">
        <w:rPr>
          <w:rFonts w:ascii="Corpid C1 Light" w:cs="Corpid C1 Light" w:eastAsia="Corpid C1 Light" w:hAnsi="Corpid C1 Light"/>
          <w:color w:val="000000"/>
          <w:rtl w:val="0"/>
        </w:rPr>
        <w:t xml:space="preserve">– It is better to take action before harm occurs</w:t>
      </w:r>
    </w:p>
    <w:p w:rsidR="00000000" w:rsidDel="00000000" w:rsidP="00000000" w:rsidRDefault="00000000" w:rsidRPr="00000000" w14:paraId="000003AC">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Proportion</w:t>
      </w:r>
      <w:r w:rsidDel="00000000" w:rsidR="00000000" w:rsidRPr="00000000">
        <w:rPr>
          <w:rFonts w:ascii="Corpid C1 Light" w:cs="Corpid C1 Light" w:eastAsia="Corpid C1 Light" w:hAnsi="Corpid C1 Light"/>
          <w:color w:val="000000"/>
          <w:rtl w:val="0"/>
        </w:rPr>
        <w:t xml:space="preserve"> – The least intrusive response appropriate to the risk presented</w:t>
      </w:r>
    </w:p>
    <w:p w:rsidR="00000000" w:rsidDel="00000000" w:rsidP="00000000" w:rsidRDefault="00000000" w:rsidRPr="00000000" w14:paraId="000003AD">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Protection</w:t>
      </w:r>
      <w:r w:rsidDel="00000000" w:rsidR="00000000" w:rsidRPr="00000000">
        <w:rPr>
          <w:rFonts w:ascii="Corpid C1 Light" w:cs="Corpid C1 Light" w:eastAsia="Corpid C1 Light" w:hAnsi="Corpid C1 Light"/>
          <w:color w:val="000000"/>
          <w:rtl w:val="0"/>
        </w:rPr>
        <w:t xml:space="preserve"> – Support and representation for those in greatest need</w:t>
      </w:r>
    </w:p>
    <w:p w:rsidR="00000000" w:rsidDel="00000000" w:rsidP="00000000" w:rsidRDefault="00000000" w:rsidRPr="00000000" w14:paraId="000003AE">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Partnership</w:t>
      </w:r>
      <w:r w:rsidDel="00000000" w:rsidR="00000000" w:rsidRPr="00000000">
        <w:rPr>
          <w:rFonts w:ascii="Corpid C1 Light" w:cs="Corpid C1 Light" w:eastAsia="Corpid C1 Light" w:hAnsi="Corpid C1 Light"/>
          <w:color w:val="000000"/>
          <w:rtl w:val="0"/>
        </w:rPr>
        <w:t xml:space="preserve"> – Local solutions through services working with their communities. Communities have a part to play in preventing, detecting and reporting neglect and abuse</w:t>
      </w:r>
    </w:p>
    <w:p w:rsidR="00000000" w:rsidDel="00000000" w:rsidP="00000000" w:rsidRDefault="00000000" w:rsidRPr="00000000" w14:paraId="000003AF">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Accountability </w:t>
      </w:r>
      <w:r w:rsidDel="00000000" w:rsidR="00000000" w:rsidRPr="00000000">
        <w:rPr>
          <w:rFonts w:ascii="Corpid C1 Light" w:cs="Corpid C1 Light" w:eastAsia="Corpid C1 Light" w:hAnsi="Corpid C1 Light"/>
          <w:color w:val="000000"/>
          <w:rtl w:val="0"/>
        </w:rPr>
        <w:t xml:space="preserve">– Accountability and transparency in delivering safeguarding</w:t>
      </w:r>
    </w:p>
    <w:p w:rsidR="00000000" w:rsidDel="00000000" w:rsidP="00000000" w:rsidRDefault="00000000" w:rsidRPr="00000000" w14:paraId="000003B0">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3B1">
      <w:pPr>
        <w:pStyle w:val="Heading1"/>
        <w:numPr>
          <w:ilvl w:val="0"/>
          <w:numId w:val="10"/>
        </w:numPr>
        <w:ind w:left="432" w:hanging="432"/>
        <w:rPr>
          <w:smallCaps w:val="1"/>
        </w:rPr>
      </w:pPr>
      <w:bookmarkStart w:colFirst="0" w:colLast="0" w:name="_heading=h.32hioqz" w:id="37"/>
      <w:bookmarkEnd w:id="37"/>
      <w:r w:rsidDel="00000000" w:rsidR="00000000" w:rsidRPr="00000000">
        <w:rPr>
          <w:smallCaps w:val="1"/>
          <w:rtl w:val="0"/>
        </w:rPr>
        <w:t xml:space="preserve">APPENDIX 7 (IV) - KEY LEGISLATION IN NORTHERN IRELAND </w:t>
      </w:r>
    </w:p>
    <w:p w:rsidR="00000000" w:rsidDel="00000000" w:rsidP="00000000" w:rsidRDefault="00000000" w:rsidRPr="00000000" w14:paraId="000003B2">
      <w:pPr>
        <w:rPr>
          <w:rFonts w:ascii="Calibri" w:cs="Calibri" w:eastAsia="Calibri" w:hAnsi="Calibri"/>
        </w:rPr>
      </w:pPr>
      <w:r w:rsidDel="00000000" w:rsidR="00000000" w:rsidRPr="00000000">
        <w:rPr>
          <w:rtl w:val="0"/>
        </w:rPr>
      </w:r>
    </w:p>
    <w:p w:rsidR="00000000" w:rsidDel="00000000" w:rsidP="00000000" w:rsidRDefault="00000000" w:rsidRPr="00000000" w14:paraId="000003B3">
      <w:pPr>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Legal Framework Children and Young People:</w:t>
      </w:r>
    </w:p>
    <w:p w:rsidR="00000000" w:rsidDel="00000000" w:rsidP="00000000" w:rsidRDefault="00000000" w:rsidRPr="00000000" w14:paraId="000003B4">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The Children (Northern Ireland) Order 1995</w:t>
      </w:r>
    </w:p>
    <w:p w:rsidR="00000000" w:rsidDel="00000000" w:rsidP="00000000" w:rsidRDefault="00000000" w:rsidRPr="00000000" w14:paraId="000003B5">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Safeguarding Vulnerable Groups (Northern Ireland) Order 2007</w:t>
      </w:r>
    </w:p>
    <w:p w:rsidR="00000000" w:rsidDel="00000000" w:rsidP="00000000" w:rsidRDefault="00000000" w:rsidRPr="00000000" w14:paraId="000003B6">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Protection of Freedoms Act 2012</w:t>
      </w:r>
    </w:p>
    <w:p w:rsidR="00000000" w:rsidDel="00000000" w:rsidP="00000000" w:rsidRDefault="00000000" w:rsidRPr="00000000" w14:paraId="000003B7">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Safeguarding Board Act (Northern Ireland) 2011</w:t>
      </w:r>
    </w:p>
    <w:p w:rsidR="00000000" w:rsidDel="00000000" w:rsidP="00000000" w:rsidRDefault="00000000" w:rsidRPr="00000000" w14:paraId="000003B8">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Children’s Services Co-operation Act (Northern Ireland) 2015 </w:t>
      </w:r>
    </w:p>
    <w:p w:rsidR="00000000" w:rsidDel="00000000" w:rsidP="00000000" w:rsidRDefault="00000000" w:rsidRPr="00000000" w14:paraId="000003B9">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Section 5 of the Criminal Law Act (Northern Ireland) 1967</w:t>
      </w:r>
    </w:p>
    <w:p w:rsidR="00000000" w:rsidDel="00000000" w:rsidP="00000000" w:rsidRDefault="00000000" w:rsidRPr="00000000" w14:paraId="000003BA">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Co-operating to Safeguard Children and young people in Northern Ireland (Department of Health, 2017)</w:t>
      </w:r>
    </w:p>
    <w:p w:rsidR="00000000" w:rsidDel="00000000" w:rsidP="00000000" w:rsidRDefault="00000000" w:rsidRPr="00000000" w14:paraId="000003BB">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Education and Libraries (Northern Ireland) Order 2003</w:t>
      </w:r>
    </w:p>
    <w:p w:rsidR="00000000" w:rsidDel="00000000" w:rsidP="00000000" w:rsidRDefault="00000000" w:rsidRPr="00000000" w14:paraId="000003BC">
      <w:pPr>
        <w:numPr>
          <w:ilvl w:val="0"/>
          <w:numId w:val="25"/>
        </w:numPr>
        <w:pBdr>
          <w:top w:space="0" w:sz="0" w:val="nil"/>
          <w:left w:space="0" w:sz="0" w:val="nil"/>
          <w:bottom w:space="0" w:sz="0" w:val="nil"/>
          <w:right w:space="0" w:sz="0" w:val="nil"/>
          <w:between w:space="0" w:sz="0" w:val="nil"/>
        </w:pBdr>
        <w:ind w:left="1800"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Revised regional core child protection policies and procedures for Northern Ireland (Safeguarding Board for Northern Ireland, 2018)</w:t>
      </w:r>
    </w:p>
    <w:p w:rsidR="00000000" w:rsidDel="00000000" w:rsidP="00000000" w:rsidRDefault="00000000" w:rsidRPr="00000000" w14:paraId="000003BD">
      <w:pPr>
        <w:pBdr>
          <w:top w:space="0" w:sz="0" w:val="nil"/>
          <w:left w:space="0" w:sz="0" w:val="nil"/>
          <w:bottom w:space="0" w:sz="0" w:val="nil"/>
          <w:right w:space="0" w:sz="0" w:val="nil"/>
          <w:between w:space="0" w:sz="0" w:val="nil"/>
        </w:pBdr>
        <w:ind w:left="1800" w:firstLine="0"/>
        <w:rPr>
          <w:rFonts w:ascii="Corpid C1 Light" w:cs="Corpid C1 Light" w:eastAsia="Corpid C1 Light" w:hAnsi="Corpid C1 Light"/>
          <w:color w:val="000000"/>
        </w:rPr>
      </w:pPr>
      <w:r w:rsidDel="00000000" w:rsidR="00000000" w:rsidRPr="00000000">
        <w:rPr>
          <w:rtl w:val="0"/>
        </w:rPr>
      </w:r>
    </w:p>
    <w:p w:rsidR="00000000" w:rsidDel="00000000" w:rsidP="00000000" w:rsidRDefault="00000000" w:rsidRPr="00000000" w14:paraId="000003BE">
      <w:pPr>
        <w:spacing w:line="259" w:lineRule="auto"/>
        <w:rPr>
          <w:rFonts w:ascii="Corpid C1 Light" w:cs="Corpid C1 Light" w:eastAsia="Corpid C1 Light" w:hAnsi="Corpid C1 Light"/>
          <w:b w:val="1"/>
        </w:rPr>
      </w:pPr>
      <w:r w:rsidDel="00000000" w:rsidR="00000000" w:rsidRPr="00000000">
        <w:rPr>
          <w:rFonts w:ascii="Corpid C1 Light" w:cs="Corpid C1 Light" w:eastAsia="Corpid C1 Light" w:hAnsi="Corpid C1 Light"/>
          <w:b w:val="1"/>
          <w:rtl w:val="0"/>
        </w:rPr>
        <w:t xml:space="preserve"> Legal Framework Vulnerable Adults:</w:t>
      </w:r>
    </w:p>
    <w:p w:rsidR="00000000" w:rsidDel="00000000" w:rsidP="00000000" w:rsidRDefault="00000000" w:rsidRPr="00000000" w14:paraId="000003BF">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Health and Personal Social Services (Quality, Improvement and Regulation) (NI) Order 2003</w:t>
      </w:r>
    </w:p>
    <w:p w:rsidR="00000000" w:rsidDel="00000000" w:rsidP="00000000" w:rsidRDefault="00000000" w:rsidRPr="00000000" w14:paraId="000003C0">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Adult Safeguarding: Prevention and Protection in Partnership 2015</w:t>
      </w:r>
      <w:r w:rsidDel="00000000" w:rsidR="00000000" w:rsidRPr="00000000">
        <w:rPr>
          <w:rtl w:val="0"/>
        </w:rPr>
      </w:r>
    </w:p>
    <w:p w:rsidR="00000000" w:rsidDel="00000000" w:rsidP="00000000" w:rsidRDefault="00000000" w:rsidRPr="00000000" w14:paraId="000003C1">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The Mental Capacity Act (Northern Ireland) 2016 </w:t>
      </w:r>
      <w:r w:rsidDel="00000000" w:rsidR="00000000" w:rsidRPr="00000000">
        <w:rPr>
          <w:rtl w:val="0"/>
        </w:rPr>
      </w:r>
    </w:p>
    <w:p w:rsidR="00000000" w:rsidDel="00000000" w:rsidP="00000000" w:rsidRDefault="00000000" w:rsidRPr="00000000" w14:paraId="000003C2">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rtl w:val="0"/>
        </w:rPr>
        <w:t xml:space="preserve">Carers and Direct Payments Act (NI) 2002</w:t>
      </w:r>
      <w:r w:rsidDel="00000000" w:rsidR="00000000" w:rsidRPr="00000000">
        <w:rPr>
          <w:rtl w:val="0"/>
        </w:rPr>
      </w:r>
    </w:p>
    <w:p w:rsidR="00000000" w:rsidDel="00000000" w:rsidP="00000000" w:rsidRDefault="00000000" w:rsidRPr="00000000" w14:paraId="000003C3">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Carers’ Strategy NI (2006) </w:t>
      </w:r>
      <w:r w:rsidDel="00000000" w:rsidR="00000000" w:rsidRPr="00000000">
        <w:rPr>
          <w:rtl w:val="0"/>
        </w:rPr>
      </w:r>
    </w:p>
    <w:p w:rsidR="00000000" w:rsidDel="00000000" w:rsidP="00000000" w:rsidRDefault="00000000" w:rsidRPr="00000000" w14:paraId="000003C4">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Human Rights Act of 1998 </w:t>
      </w:r>
      <w:r w:rsidDel="00000000" w:rsidR="00000000" w:rsidRPr="00000000">
        <w:rPr>
          <w:rtl w:val="0"/>
        </w:rPr>
      </w:r>
    </w:p>
    <w:p w:rsidR="00000000" w:rsidDel="00000000" w:rsidP="00000000" w:rsidRDefault="00000000" w:rsidRPr="00000000" w14:paraId="000003C5">
      <w:pPr>
        <w:numPr>
          <w:ilvl w:val="0"/>
          <w:numId w:val="27"/>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Safeguarding Vulnerable Groups (Northern Ireland) Order 2007</w:t>
      </w:r>
    </w:p>
    <w:p w:rsidR="00000000" w:rsidDel="00000000" w:rsidP="00000000" w:rsidRDefault="00000000" w:rsidRPr="00000000" w14:paraId="000003C6">
      <w:pPr>
        <w:numPr>
          <w:ilvl w:val="0"/>
          <w:numId w:val="27"/>
        </w:numPr>
        <w:pBdr>
          <w:top w:space="0" w:sz="0" w:val="nil"/>
          <w:left w:space="0" w:sz="0" w:val="nil"/>
          <w:bottom w:space="0" w:sz="0" w:val="nil"/>
          <w:right w:space="0" w:sz="0" w:val="nil"/>
          <w:between w:space="0" w:sz="0" w:val="nil"/>
        </w:pBdr>
        <w:ind w:left="851" w:hanging="360"/>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Protection of Freedoms Act 2012</w:t>
      </w:r>
    </w:p>
    <w:p w:rsidR="00000000" w:rsidDel="00000000" w:rsidP="00000000" w:rsidRDefault="00000000" w:rsidRPr="00000000" w14:paraId="000003C7">
      <w:pPr>
        <w:numPr>
          <w:ilvl w:val="0"/>
          <w:numId w:val="27"/>
        </w:numPr>
        <w:pBdr>
          <w:top w:space="0" w:sz="0" w:val="nil"/>
          <w:left w:space="0" w:sz="0" w:val="nil"/>
          <w:bottom w:space="0" w:sz="0" w:val="nil"/>
          <w:right w:space="0" w:sz="0" w:val="nil"/>
          <w:between w:space="0" w:sz="0" w:val="nil"/>
        </w:pBdr>
        <w:ind w:left="851" w:hanging="360"/>
        <w:jc w:val="both"/>
        <w:rPr>
          <w:rFonts w:ascii="Corpid C1 Light" w:cs="Corpid C1 Light" w:eastAsia="Corpid C1 Light" w:hAnsi="Corpid C1 Light"/>
          <w:b w:val="1"/>
          <w:color w:val="000000"/>
        </w:rPr>
      </w:pPr>
      <w:r w:rsidDel="00000000" w:rsidR="00000000" w:rsidRPr="00000000">
        <w:rPr>
          <w:rFonts w:ascii="Corpid C1 Light" w:cs="Corpid C1 Light" w:eastAsia="Corpid C1 Light" w:hAnsi="Corpid C1 Light"/>
          <w:color w:val="000000"/>
          <w:rtl w:val="0"/>
        </w:rPr>
        <w:t xml:space="preserve">The following 6 general principles underpin all adult safeguarding work</w:t>
      </w:r>
      <w:r w:rsidDel="00000000" w:rsidR="00000000" w:rsidRPr="00000000">
        <w:rPr>
          <w:rFonts w:ascii="Corpid C1 Light" w:cs="Corpid C1 Light" w:eastAsia="Corpid C1 Light" w:hAnsi="Corpid C1 Light"/>
          <w:b w:val="1"/>
          <w:color w:val="000000"/>
          <w:rtl w:val="0"/>
        </w:rPr>
        <w:t xml:space="preserve">:</w:t>
      </w:r>
    </w:p>
    <w:p w:rsidR="00000000" w:rsidDel="00000000" w:rsidP="00000000" w:rsidRDefault="00000000" w:rsidRPr="00000000" w14:paraId="000003C8">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Empowermen</w:t>
      </w:r>
      <w:r w:rsidDel="00000000" w:rsidR="00000000" w:rsidRPr="00000000">
        <w:rPr>
          <w:rFonts w:ascii="Corpid C1 Light" w:cs="Corpid C1 Light" w:eastAsia="Corpid C1 Light" w:hAnsi="Corpid C1 Light"/>
          <w:color w:val="000000"/>
          <w:rtl w:val="0"/>
        </w:rPr>
        <w:t xml:space="preserve">t – People being supported and encouraged to make their own decisions with informed consent</w:t>
      </w:r>
    </w:p>
    <w:p w:rsidR="00000000" w:rsidDel="00000000" w:rsidP="00000000" w:rsidRDefault="00000000" w:rsidRPr="00000000" w14:paraId="000003C9">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Prevention </w:t>
      </w:r>
      <w:r w:rsidDel="00000000" w:rsidR="00000000" w:rsidRPr="00000000">
        <w:rPr>
          <w:rFonts w:ascii="Corpid C1 Light" w:cs="Corpid C1 Light" w:eastAsia="Corpid C1 Light" w:hAnsi="Corpid C1 Light"/>
          <w:color w:val="000000"/>
          <w:rtl w:val="0"/>
        </w:rPr>
        <w:t xml:space="preserve">– It is better to take action before harm occurs</w:t>
      </w:r>
    </w:p>
    <w:p w:rsidR="00000000" w:rsidDel="00000000" w:rsidP="00000000" w:rsidRDefault="00000000" w:rsidRPr="00000000" w14:paraId="000003CA">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Proportion</w:t>
      </w:r>
      <w:r w:rsidDel="00000000" w:rsidR="00000000" w:rsidRPr="00000000">
        <w:rPr>
          <w:rFonts w:ascii="Corpid C1 Light" w:cs="Corpid C1 Light" w:eastAsia="Corpid C1 Light" w:hAnsi="Corpid C1 Light"/>
          <w:color w:val="000000"/>
          <w:rtl w:val="0"/>
        </w:rPr>
        <w:t xml:space="preserve"> – The least intrusive response appropriate to the risk presented</w:t>
      </w:r>
    </w:p>
    <w:p w:rsidR="00000000" w:rsidDel="00000000" w:rsidP="00000000" w:rsidRDefault="00000000" w:rsidRPr="00000000" w14:paraId="000003CB">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Protection</w:t>
      </w:r>
      <w:r w:rsidDel="00000000" w:rsidR="00000000" w:rsidRPr="00000000">
        <w:rPr>
          <w:rFonts w:ascii="Corpid C1 Light" w:cs="Corpid C1 Light" w:eastAsia="Corpid C1 Light" w:hAnsi="Corpid C1 Light"/>
          <w:color w:val="000000"/>
          <w:rtl w:val="0"/>
        </w:rPr>
        <w:t xml:space="preserve"> – Support and representation for those in greatest need</w:t>
      </w:r>
    </w:p>
    <w:p w:rsidR="00000000" w:rsidDel="00000000" w:rsidP="00000000" w:rsidRDefault="00000000" w:rsidRPr="00000000" w14:paraId="000003CC">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Partnership</w:t>
      </w:r>
      <w:r w:rsidDel="00000000" w:rsidR="00000000" w:rsidRPr="00000000">
        <w:rPr>
          <w:rFonts w:ascii="Corpid C1 Light" w:cs="Corpid C1 Light" w:eastAsia="Corpid C1 Light" w:hAnsi="Corpid C1 Light"/>
          <w:color w:val="000000"/>
          <w:rtl w:val="0"/>
        </w:rPr>
        <w:t xml:space="preserve"> – Local solutions through services working with their communities. Communities have a part to play in preventing, detecting and reporting neglect and abuse</w:t>
      </w:r>
    </w:p>
    <w:p w:rsidR="00000000" w:rsidDel="00000000" w:rsidP="00000000" w:rsidRDefault="00000000" w:rsidRPr="00000000" w14:paraId="000003CD">
      <w:pPr>
        <w:numPr>
          <w:ilvl w:val="1"/>
          <w:numId w:val="27"/>
        </w:numPr>
        <w:pBdr>
          <w:top w:space="0" w:sz="0" w:val="nil"/>
          <w:left w:space="0" w:sz="0" w:val="nil"/>
          <w:bottom w:space="0" w:sz="0" w:val="nil"/>
          <w:right w:space="0" w:sz="0" w:val="nil"/>
          <w:between w:space="0" w:sz="0" w:val="nil"/>
        </w:pBdr>
        <w:ind w:left="1560"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b w:val="1"/>
          <w:color w:val="000000"/>
          <w:rtl w:val="0"/>
        </w:rPr>
        <w:t xml:space="preserve">Accountability </w:t>
      </w:r>
      <w:r w:rsidDel="00000000" w:rsidR="00000000" w:rsidRPr="00000000">
        <w:rPr>
          <w:rFonts w:ascii="Corpid C1 Light" w:cs="Corpid C1 Light" w:eastAsia="Corpid C1 Light" w:hAnsi="Corpid C1 Light"/>
          <w:color w:val="000000"/>
          <w:rtl w:val="0"/>
        </w:rPr>
        <w:t xml:space="preserve">– Accountability and transparency in delivering safeguarding</w:t>
      </w:r>
    </w:p>
    <w:p w:rsidR="00000000" w:rsidDel="00000000" w:rsidP="00000000" w:rsidRDefault="00000000" w:rsidRPr="00000000" w14:paraId="000003CE">
      <w:pPr>
        <w:rPr>
          <w:rFonts w:ascii="Calibri" w:cs="Calibri" w:eastAsia="Calibri" w:hAnsi="Calibri"/>
        </w:rPr>
      </w:pPr>
      <w:r w:rsidDel="00000000" w:rsidR="00000000" w:rsidRPr="00000000">
        <w:rPr>
          <w:rtl w:val="0"/>
        </w:rPr>
      </w:r>
    </w:p>
    <w:p w:rsidR="00000000" w:rsidDel="00000000" w:rsidP="00000000" w:rsidRDefault="00000000" w:rsidRPr="00000000" w14:paraId="000003CF">
      <w:pPr>
        <w:rPr>
          <w:rFonts w:ascii="Calibri" w:cs="Calibri" w:eastAsia="Calibri" w:hAnsi="Calibri"/>
          <w:b w:val="1"/>
          <w:smallCaps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D0">
      <w:pPr>
        <w:pStyle w:val="Heading1"/>
        <w:numPr>
          <w:ilvl w:val="0"/>
          <w:numId w:val="10"/>
        </w:numPr>
        <w:ind w:left="720" w:hanging="360"/>
        <w:rPr/>
      </w:pPr>
      <w:bookmarkStart w:colFirst="0" w:colLast="0" w:name="_heading=h.1hmsyys" w:id="38"/>
      <w:bookmarkEnd w:id="38"/>
      <w:r w:rsidDel="00000000" w:rsidR="00000000" w:rsidRPr="00000000">
        <w:rPr>
          <w:rtl w:val="0"/>
        </w:rPr>
        <w:t xml:space="preserve">APPENDIX 8 – INCIDENT REPORT LOGS AND INCIDENT REPORTING TO TRUSTEES</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spacing w:line="276" w:lineRule="auto"/>
        <w:rPr>
          <w:rFonts w:ascii="Corpid C1 Light" w:cs="Corpid C1 Light" w:eastAsia="Corpid C1 Light" w:hAnsi="Corpid C1 Light"/>
        </w:rPr>
      </w:pPr>
      <w:r w:rsidDel="00000000" w:rsidR="00000000" w:rsidRPr="00000000">
        <w:rPr>
          <w:rFonts w:ascii="Corpid C1 Light" w:cs="Corpid C1 Light" w:eastAsia="Corpid C1 Light" w:hAnsi="Corpid C1 Light"/>
          <w:rtl w:val="0"/>
        </w:rPr>
        <w:t xml:space="preserve">The role of the DSLs (the Designated Safeguarding Lead and their Deputy) is to collate and clarify the precise details of the allegation or suspicion and pass this information on to statutory agencies, who have a legal duty to investigate. </w:t>
      </w:r>
    </w:p>
    <w:p w:rsidR="00000000" w:rsidDel="00000000" w:rsidP="00000000" w:rsidRDefault="00000000" w:rsidRPr="00000000" w14:paraId="000003D3">
      <w:pPr>
        <w:spacing w:line="276" w:lineRule="auto"/>
        <w:rPr>
          <w:rFonts w:ascii="Corpid C1 Light" w:cs="Corpid C1 Light" w:eastAsia="Corpid C1 Light" w:hAnsi="Corpid C1 Light"/>
        </w:rPr>
      </w:pPr>
      <w:r w:rsidDel="00000000" w:rsidR="00000000" w:rsidRPr="00000000">
        <w:rPr>
          <w:rtl w:val="0"/>
        </w:rPr>
      </w:r>
    </w:p>
    <w:p w:rsidR="00000000" w:rsidDel="00000000" w:rsidP="00000000" w:rsidRDefault="00000000" w:rsidRPr="00000000" w14:paraId="000003D4">
      <w:pPr>
        <w:spacing w:line="276" w:lineRule="auto"/>
        <w:rPr>
          <w:rFonts w:ascii="Corpid C1 Bold" w:cs="Corpid C1 Bold" w:eastAsia="Corpid C1 Bold" w:hAnsi="Corpid C1 Bold"/>
          <w:color w:val="008751"/>
        </w:rPr>
      </w:pPr>
      <w:r w:rsidDel="00000000" w:rsidR="00000000" w:rsidRPr="00000000">
        <w:rPr>
          <w:rFonts w:ascii="Corpid C1 Light" w:cs="Corpid C1 Light" w:eastAsia="Corpid C1 Light" w:hAnsi="Corpid C1 Light"/>
          <w:rtl w:val="0"/>
        </w:rPr>
        <w:t xml:space="preserve">The Designated Safeguarding Leads are also responsible for ensuring the organisation keeps appropriate records of any concerns, disclosures and investigations as part of ensuring the policy and procedure is fit for purpose and kept under continual review. The trustees will support the Safeguarding Lead/ Deputies in their role, and accept that any information they may have in their possession will be shared in a strictly limited way on a need to know basis.</w:t>
      </w: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spacing w:after="160" w:lineRule="auto"/>
        <w:ind w:right="283"/>
        <w:jc w:val="both"/>
        <w:rPr>
          <w:rFonts w:ascii="Corpid C1 Light" w:cs="Corpid C1 Light" w:eastAsia="Corpid C1 Light" w:hAnsi="Corpid C1 Light"/>
          <w:color w:val="000000"/>
        </w:rPr>
      </w:pP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spacing w:after="160" w:lineRule="auto"/>
        <w:ind w:right="283"/>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Information about safeguarding cases and how they were dealt will be reviewed and reported on regularly to the Trustees. Areas of focus will include:</w:t>
      </w:r>
    </w:p>
    <w:p w:rsidR="00000000" w:rsidDel="00000000" w:rsidP="00000000" w:rsidRDefault="00000000" w:rsidRPr="00000000" w14:paraId="000003D7">
      <w:pPr>
        <w:numPr>
          <w:ilvl w:val="0"/>
          <w:numId w:val="3"/>
        </w:numPr>
        <w:pBdr>
          <w:top w:space="0" w:sz="0" w:val="nil"/>
          <w:left w:space="0" w:sz="0" w:val="nil"/>
          <w:bottom w:space="0" w:sz="0" w:val="nil"/>
          <w:right w:space="0" w:sz="0" w:val="nil"/>
          <w:between w:space="0" w:sz="0" w:val="nil"/>
        </w:pBdr>
        <w:spacing w:after="160" w:lineRule="auto"/>
        <w:ind w:left="720" w:right="283"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How quickly a disclosure was reported to the Designated Safeguarding Lead </w:t>
      </w:r>
    </w:p>
    <w:p w:rsidR="00000000" w:rsidDel="00000000" w:rsidP="00000000" w:rsidRDefault="00000000" w:rsidRPr="00000000" w14:paraId="000003D8">
      <w:pPr>
        <w:numPr>
          <w:ilvl w:val="0"/>
          <w:numId w:val="3"/>
        </w:numPr>
        <w:pBdr>
          <w:top w:space="0" w:sz="0" w:val="nil"/>
          <w:left w:space="0" w:sz="0" w:val="nil"/>
          <w:bottom w:space="0" w:sz="0" w:val="nil"/>
          <w:right w:space="0" w:sz="0" w:val="nil"/>
          <w:between w:space="0" w:sz="0" w:val="nil"/>
        </w:pBdr>
        <w:spacing w:after="160" w:lineRule="auto"/>
        <w:ind w:left="720" w:right="283"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Whether a disclosure was referred to statutory agencies </w:t>
      </w:r>
    </w:p>
    <w:p w:rsidR="00000000" w:rsidDel="00000000" w:rsidP="00000000" w:rsidRDefault="00000000" w:rsidRPr="00000000" w14:paraId="000003D9">
      <w:pPr>
        <w:numPr>
          <w:ilvl w:val="0"/>
          <w:numId w:val="3"/>
        </w:numPr>
        <w:pBdr>
          <w:top w:space="0" w:sz="0" w:val="nil"/>
          <w:left w:space="0" w:sz="0" w:val="nil"/>
          <w:bottom w:space="0" w:sz="0" w:val="nil"/>
          <w:right w:space="0" w:sz="0" w:val="nil"/>
          <w:between w:space="0" w:sz="0" w:val="nil"/>
        </w:pBdr>
        <w:spacing w:after="160" w:lineRule="auto"/>
        <w:ind w:left="720" w:right="283"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Where relevant, following a disclosure, how quickly the referral was made to statutory services. </w:t>
      </w:r>
    </w:p>
    <w:p w:rsidR="00000000" w:rsidDel="00000000" w:rsidP="00000000" w:rsidRDefault="00000000" w:rsidRPr="00000000" w14:paraId="000003DA">
      <w:pPr>
        <w:numPr>
          <w:ilvl w:val="0"/>
          <w:numId w:val="3"/>
        </w:numPr>
        <w:pBdr>
          <w:top w:space="0" w:sz="0" w:val="nil"/>
          <w:left w:space="0" w:sz="0" w:val="nil"/>
          <w:bottom w:space="0" w:sz="0" w:val="nil"/>
          <w:right w:space="0" w:sz="0" w:val="nil"/>
          <w:between w:space="0" w:sz="0" w:val="nil"/>
        </w:pBdr>
        <w:spacing w:after="160" w:lineRule="auto"/>
        <w:ind w:left="720" w:right="283"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The quality of the input into the safeguarding process (feedback from police/ Adults Services)</w:t>
      </w:r>
    </w:p>
    <w:p w:rsidR="00000000" w:rsidDel="00000000" w:rsidP="00000000" w:rsidRDefault="00000000" w:rsidRPr="00000000" w14:paraId="000003DB">
      <w:pPr>
        <w:numPr>
          <w:ilvl w:val="0"/>
          <w:numId w:val="3"/>
        </w:numPr>
        <w:pBdr>
          <w:top w:space="0" w:sz="0" w:val="nil"/>
          <w:left w:space="0" w:sz="0" w:val="nil"/>
          <w:bottom w:space="0" w:sz="0" w:val="nil"/>
          <w:right w:space="0" w:sz="0" w:val="nil"/>
          <w:between w:space="0" w:sz="0" w:val="nil"/>
        </w:pBdr>
        <w:spacing w:after="160" w:lineRule="auto"/>
        <w:ind w:left="720" w:right="283"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Outcomes of the safeguarding process</w:t>
      </w:r>
    </w:p>
    <w:p w:rsidR="00000000" w:rsidDel="00000000" w:rsidP="00000000" w:rsidRDefault="00000000" w:rsidRPr="00000000" w14:paraId="000003DC">
      <w:pPr>
        <w:numPr>
          <w:ilvl w:val="0"/>
          <w:numId w:val="3"/>
        </w:numPr>
        <w:pBdr>
          <w:top w:space="0" w:sz="0" w:val="nil"/>
          <w:left w:space="0" w:sz="0" w:val="nil"/>
          <w:bottom w:space="0" w:sz="0" w:val="nil"/>
          <w:right w:space="0" w:sz="0" w:val="nil"/>
          <w:between w:space="0" w:sz="0" w:val="nil"/>
        </w:pBdr>
        <w:spacing w:after="160" w:lineRule="auto"/>
        <w:ind w:left="720" w:right="283"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Whether incidents highlight any concerning trend or patterns, any training needs or failure in procedures that require review</w:t>
      </w:r>
    </w:p>
    <w:p w:rsidR="00000000" w:rsidDel="00000000" w:rsidP="00000000" w:rsidRDefault="00000000" w:rsidRPr="00000000" w14:paraId="000003DD">
      <w:pPr>
        <w:numPr>
          <w:ilvl w:val="0"/>
          <w:numId w:val="3"/>
        </w:numPr>
        <w:pBdr>
          <w:top w:space="0" w:sz="0" w:val="nil"/>
          <w:left w:space="0" w:sz="0" w:val="nil"/>
          <w:bottom w:space="0" w:sz="0" w:val="nil"/>
          <w:right w:space="0" w:sz="0" w:val="nil"/>
          <w:between w:space="0" w:sz="0" w:val="nil"/>
        </w:pBdr>
        <w:spacing w:after="160" w:lineRule="auto"/>
        <w:ind w:left="720" w:right="283" w:hanging="360"/>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Whether the incident should be notified to the charity regulator under Serious Incident Reporting procedures </w:t>
      </w:r>
    </w:p>
    <w:p w:rsidR="00000000" w:rsidDel="00000000" w:rsidP="00000000" w:rsidRDefault="00000000" w:rsidRPr="00000000" w14:paraId="000003DE">
      <w:pPr>
        <w:pBdr>
          <w:top w:space="0" w:sz="0" w:val="nil"/>
          <w:left w:space="0" w:sz="0" w:val="nil"/>
          <w:bottom w:space="0" w:sz="0" w:val="nil"/>
          <w:right w:space="0" w:sz="0" w:val="nil"/>
          <w:between w:space="0" w:sz="0" w:val="nil"/>
        </w:pBdr>
        <w:spacing w:after="160" w:lineRule="auto"/>
        <w:ind w:right="283"/>
        <w:jc w:val="both"/>
        <w:rPr>
          <w:rFonts w:ascii="Corpid C1 Light" w:cs="Corpid C1 Light" w:eastAsia="Corpid C1 Light" w:hAnsi="Corpid C1 Light"/>
          <w:color w:val="000000"/>
        </w:rPr>
      </w:pPr>
      <w:r w:rsidDel="00000000" w:rsidR="00000000" w:rsidRPr="00000000">
        <w:rPr>
          <w:rFonts w:ascii="Corpid C1 Light" w:cs="Corpid C1 Light" w:eastAsia="Corpid C1 Light" w:hAnsi="Corpid C1 Light"/>
          <w:color w:val="000000"/>
          <w:rtl w:val="0"/>
        </w:rPr>
        <w:t xml:space="preserve">Reports to the Trustees focus on the issues and the organisation’s response to an incident, </w:t>
      </w:r>
      <w:r w:rsidDel="00000000" w:rsidR="00000000" w:rsidRPr="00000000">
        <w:rPr>
          <w:rFonts w:ascii="Corpid C1 Light" w:cs="Corpid C1 Light" w:eastAsia="Corpid C1 Light" w:hAnsi="Corpid C1 Light"/>
          <w:b w:val="1"/>
          <w:color w:val="000000"/>
          <w:u w:val="single"/>
          <w:rtl w:val="0"/>
        </w:rPr>
        <w:t xml:space="preserve">not</w:t>
      </w:r>
      <w:r w:rsidDel="00000000" w:rsidR="00000000" w:rsidRPr="00000000">
        <w:rPr>
          <w:rFonts w:ascii="Corpid C1 Light" w:cs="Corpid C1 Light" w:eastAsia="Corpid C1 Light" w:hAnsi="Corpid C1 Light"/>
          <w:color w:val="000000"/>
          <w:rtl w:val="0"/>
        </w:rPr>
        <w:t xml:space="preserve"> the specific details of an individual case. Safeguarding incidents and investigations and will captured in a Safeguarding Incident Register maintained by the Designated Safeguarding Lead. This is to enable the organisation to reflect on and improve its practice in developing an effective safeguarding culture.</w:t>
      </w:r>
    </w:p>
    <w:p w:rsidR="00000000" w:rsidDel="00000000" w:rsidP="00000000" w:rsidRDefault="00000000" w:rsidRPr="00000000" w14:paraId="000003DF">
      <w:pPr>
        <w:rPr>
          <w:rFonts w:ascii="Calibri" w:cs="Calibri" w:eastAsia="Calibri" w:hAnsi="Calibri"/>
          <w:b w:val="1"/>
        </w:rPr>
      </w:pPr>
      <w:r w:rsidDel="00000000" w:rsidR="00000000" w:rsidRPr="00000000">
        <w:rPr>
          <w:rFonts w:ascii="Calibri" w:cs="Calibri" w:eastAsia="Calibri" w:hAnsi="Calibri"/>
          <w:b w:val="1"/>
          <w:rtl w:val="0"/>
        </w:rPr>
        <w:t xml:space="preserve">Reporting to Trustees</w:t>
      </w:r>
      <w:r w:rsidDel="00000000" w:rsidR="00000000" w:rsidRPr="00000000">
        <w:drawing>
          <wp:anchor allowOverlap="1" behindDoc="0" distB="0" distT="0" distL="114300" distR="114300" hidden="0" layoutInCell="1" locked="0" relativeHeight="0" simplePos="0">
            <wp:simplePos x="0" y="0"/>
            <wp:positionH relativeFrom="column">
              <wp:posOffset>44029</wp:posOffset>
            </wp:positionH>
            <wp:positionV relativeFrom="paragraph">
              <wp:posOffset>189869</wp:posOffset>
            </wp:positionV>
            <wp:extent cx="6192520" cy="3162300"/>
            <wp:effectExtent b="12700" l="12700" r="12700" t="12700"/>
            <wp:wrapSquare wrapText="bothSides" distB="0" distT="0" distL="114300" distR="114300"/>
            <wp:docPr id="228"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6192520" cy="3162300"/>
                    </a:xfrm>
                    <a:prstGeom prst="rect"/>
                    <a:ln w="12700">
                      <a:solidFill>
                        <a:srgbClr val="000000"/>
                      </a:solidFill>
                      <a:prstDash val="solid"/>
                    </a:ln>
                  </pic:spPr>
                </pic:pic>
              </a:graphicData>
            </a:graphic>
          </wp:anchor>
        </w:drawing>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1083" w:top="1083" w:left="1077" w:right="10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rebuchet MS"/>
  <w:font w:name="Arial"/>
  <w:font w:name="Arial Unicode MS"/>
  <w:font w:name="Times New Roman"/>
  <w:font w:name="Courier New"/>
  <w:font w:name="ITC Officina Sans"/>
  <w:font w:name="Corpid C1 Light"/>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Corpid C1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3">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4">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5">
    <w:pPr>
      <w:pBdr>
        <w:top w:space="0" w:sz="0" w:val="nil"/>
        <w:left w:space="0" w:sz="0" w:val="nil"/>
        <w:bottom w:space="0" w:sz="0" w:val="nil"/>
        <w:right w:space="0" w:sz="0" w:val="nil"/>
        <w:between w:space="0" w:sz="0" w:val="nil"/>
      </w:pBdr>
      <w:jc w:val="right"/>
      <w:rPr>
        <w:rFonts w:ascii="Trebuchet MS" w:cs="Trebuchet MS" w:eastAsia="Trebuchet MS" w:hAnsi="Trebuchet MS"/>
        <w:color w:val="000000"/>
        <w:sz w:val="12"/>
        <w:szCs w:val="12"/>
      </w:rPr>
    </w:pPr>
    <w:r w:rsidDel="00000000" w:rsidR="00000000" w:rsidRPr="00000000">
      <w:rPr>
        <w:rFonts w:ascii="Trebuchet MS" w:cs="Trebuchet MS" w:eastAsia="Trebuchet MS" w:hAnsi="Trebuchet MS"/>
        <w:color w:val="000000"/>
        <w:sz w:val="18"/>
        <w:szCs w:val="18"/>
        <w:rtl w:val="0"/>
      </w:rPr>
      <w:t xml:space="preserve">Page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Fonts w:ascii="Trebuchet MS" w:cs="Trebuchet MS" w:eastAsia="Trebuchet MS" w:hAnsi="Trebuchet MS"/>
        <w:color w:val="000000"/>
        <w:sz w:val="18"/>
        <w:szCs w:val="18"/>
        <w:rtl w:val="0"/>
      </w:rPr>
      <w:t xml:space="preserve"> of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rPr>
        <w:rFonts w:ascii="Trebuchet MS" w:cs="Trebuchet MS" w:eastAsia="Trebuchet MS" w:hAnsi="Trebuchet MS"/>
        <w:color w:val="0000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0">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1">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2">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2"/>
      <w:numFmt w:val="decimal"/>
      <w:lvlText w:val="●.%2"/>
      <w:lvlJc w:val="left"/>
      <w:pPr>
        <w:ind w:left="1146" w:hanging="360"/>
      </w:pPr>
      <w:rPr/>
    </w:lvl>
    <w:lvl w:ilvl="2">
      <w:start w:val="1"/>
      <w:numFmt w:val="decimal"/>
      <w:lvlText w:val="●.%2.%3"/>
      <w:lvlJc w:val="left"/>
      <w:pPr>
        <w:ind w:left="1932" w:hanging="720"/>
      </w:pPr>
      <w:rPr/>
    </w:lvl>
    <w:lvl w:ilvl="3">
      <w:start w:val="1"/>
      <w:numFmt w:val="decimal"/>
      <w:lvlText w:val="●.%2.%3.%4"/>
      <w:lvlJc w:val="left"/>
      <w:pPr>
        <w:ind w:left="2358" w:hanging="720"/>
      </w:pPr>
      <w:rPr/>
    </w:lvl>
    <w:lvl w:ilvl="4">
      <w:start w:val="1"/>
      <w:numFmt w:val="decimal"/>
      <w:lvlText w:val="●.%2.%3.%4.%5"/>
      <w:lvlJc w:val="left"/>
      <w:pPr>
        <w:ind w:left="3144" w:hanging="1080"/>
      </w:pPr>
      <w:rPr/>
    </w:lvl>
    <w:lvl w:ilvl="5">
      <w:start w:val="1"/>
      <w:numFmt w:val="decimal"/>
      <w:lvlText w:val="●.%2.%3.%4.%5.%6"/>
      <w:lvlJc w:val="left"/>
      <w:pPr>
        <w:ind w:left="3570" w:hanging="1080"/>
      </w:pPr>
      <w:rPr/>
    </w:lvl>
    <w:lvl w:ilvl="6">
      <w:start w:val="1"/>
      <w:numFmt w:val="decimal"/>
      <w:lvlText w:val="●.%2.%3.%4.%5.%6.%7"/>
      <w:lvlJc w:val="left"/>
      <w:pPr>
        <w:ind w:left="4356" w:hanging="1440"/>
      </w:pPr>
      <w:rPr/>
    </w:lvl>
    <w:lvl w:ilvl="7">
      <w:start w:val="1"/>
      <w:numFmt w:val="decimal"/>
      <w:lvlText w:val="●.%2.%3.%4.%5.%6.%7.%8"/>
      <w:lvlJc w:val="left"/>
      <w:pPr>
        <w:ind w:left="4782" w:hanging="1440"/>
      </w:pPr>
      <w:rPr/>
    </w:lvl>
    <w:lvl w:ilvl="8">
      <w:start w:val="1"/>
      <w:numFmt w:val="decimal"/>
      <w:lvlText w:val="●.%2.%3.%4.%5.%6.%7.%8.%9"/>
      <w:lvlJc w:val="left"/>
      <w:pPr>
        <w:ind w:left="5568" w:hanging="1800.0000000000005"/>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582" w:hanging="720.0000000000001"/>
      </w:pPr>
      <w:rPr>
        <w:rFonts w:ascii="Calibri" w:cs="Calibri" w:eastAsia="Calibri" w:hAnsi="Calibri"/>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
    <w:lvl w:ilvl="0">
      <w:start w:val="1"/>
      <w:numFmt w:val="decimal"/>
      <w:lvlText w:val="%1."/>
      <w:lvlJc w:val="left"/>
      <w:pPr>
        <w:ind w:left="873" w:hanging="360"/>
      </w:pPr>
      <w:rPr/>
    </w:lvl>
    <w:lvl w:ilvl="1">
      <w:start w:val="1"/>
      <w:numFmt w:val="lowerLetter"/>
      <w:lvlText w:val="%2."/>
      <w:lvlJc w:val="left"/>
      <w:pPr>
        <w:ind w:left="1593" w:hanging="360"/>
      </w:pPr>
      <w:rPr/>
    </w:lvl>
    <w:lvl w:ilvl="2">
      <w:start w:val="1"/>
      <w:numFmt w:val="lowerRoman"/>
      <w:lvlText w:val="%3."/>
      <w:lvlJc w:val="right"/>
      <w:pPr>
        <w:ind w:left="2313" w:hanging="180"/>
      </w:pPr>
      <w:rPr/>
    </w:lvl>
    <w:lvl w:ilvl="3">
      <w:start w:val="1"/>
      <w:numFmt w:val="decimal"/>
      <w:lvlText w:val="%4."/>
      <w:lvlJc w:val="left"/>
      <w:pPr>
        <w:ind w:left="3033" w:hanging="360"/>
      </w:pPr>
      <w:rPr/>
    </w:lvl>
    <w:lvl w:ilvl="4">
      <w:start w:val="1"/>
      <w:numFmt w:val="lowerLetter"/>
      <w:lvlText w:val="%5."/>
      <w:lvlJc w:val="left"/>
      <w:pPr>
        <w:ind w:left="3753" w:hanging="360"/>
      </w:pPr>
      <w:rPr/>
    </w:lvl>
    <w:lvl w:ilvl="5">
      <w:start w:val="1"/>
      <w:numFmt w:val="lowerRoman"/>
      <w:lvlText w:val="%6."/>
      <w:lvlJc w:val="right"/>
      <w:pPr>
        <w:ind w:left="4473" w:hanging="180"/>
      </w:pPr>
      <w:rPr/>
    </w:lvl>
    <w:lvl w:ilvl="6">
      <w:start w:val="1"/>
      <w:numFmt w:val="decimal"/>
      <w:lvlText w:val="%7."/>
      <w:lvlJc w:val="left"/>
      <w:pPr>
        <w:ind w:left="5193" w:hanging="360"/>
      </w:pPr>
      <w:rPr/>
    </w:lvl>
    <w:lvl w:ilvl="7">
      <w:start w:val="1"/>
      <w:numFmt w:val="lowerLetter"/>
      <w:lvlText w:val="%8."/>
      <w:lvlJc w:val="left"/>
      <w:pPr>
        <w:ind w:left="5913" w:hanging="360"/>
      </w:pPr>
      <w:rPr/>
    </w:lvl>
    <w:lvl w:ilvl="8">
      <w:start w:val="1"/>
      <w:numFmt w:val="lowerRoman"/>
      <w:lvlText w:val="%9."/>
      <w:lvlJc w:val="right"/>
      <w:pPr>
        <w:ind w:left="6633"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2"/>
      <w:numFmt w:val="decimal"/>
      <w:lvlText w:val="●.%2"/>
      <w:lvlJc w:val="left"/>
      <w:pPr>
        <w:ind w:left="1146" w:hanging="360"/>
      </w:pPr>
      <w:rPr/>
    </w:lvl>
    <w:lvl w:ilvl="2">
      <w:start w:val="1"/>
      <w:numFmt w:val="decimal"/>
      <w:lvlText w:val="●.%2.%3"/>
      <w:lvlJc w:val="left"/>
      <w:pPr>
        <w:ind w:left="1932" w:hanging="720"/>
      </w:pPr>
      <w:rPr/>
    </w:lvl>
    <w:lvl w:ilvl="3">
      <w:start w:val="1"/>
      <w:numFmt w:val="decimal"/>
      <w:lvlText w:val="●.%2.%3.%4"/>
      <w:lvlJc w:val="left"/>
      <w:pPr>
        <w:ind w:left="2358" w:hanging="720"/>
      </w:pPr>
      <w:rPr/>
    </w:lvl>
    <w:lvl w:ilvl="4">
      <w:start w:val="1"/>
      <w:numFmt w:val="decimal"/>
      <w:lvlText w:val="●.%2.%3.%4.%5"/>
      <w:lvlJc w:val="left"/>
      <w:pPr>
        <w:ind w:left="3144" w:hanging="1080"/>
      </w:pPr>
      <w:rPr/>
    </w:lvl>
    <w:lvl w:ilvl="5">
      <w:start w:val="1"/>
      <w:numFmt w:val="decimal"/>
      <w:lvlText w:val="●.%2.%3.%4.%5.%6"/>
      <w:lvlJc w:val="left"/>
      <w:pPr>
        <w:ind w:left="3570" w:hanging="1080"/>
      </w:pPr>
      <w:rPr/>
    </w:lvl>
    <w:lvl w:ilvl="6">
      <w:start w:val="1"/>
      <w:numFmt w:val="decimal"/>
      <w:lvlText w:val="●.%2.%3.%4.%5.%6.%7"/>
      <w:lvlJc w:val="left"/>
      <w:pPr>
        <w:ind w:left="4356" w:hanging="1440"/>
      </w:pPr>
      <w:rPr/>
    </w:lvl>
    <w:lvl w:ilvl="7">
      <w:start w:val="1"/>
      <w:numFmt w:val="decimal"/>
      <w:lvlText w:val="●.%2.%3.%4.%5.%6.%7.%8"/>
      <w:lvlJc w:val="left"/>
      <w:pPr>
        <w:ind w:left="4782" w:hanging="1440"/>
      </w:pPr>
      <w:rPr/>
    </w:lvl>
    <w:lvl w:ilvl="8">
      <w:start w:val="1"/>
      <w:numFmt w:val="decimal"/>
      <w:lvlText w:val="●.%2.%3.%4.%5.%6.%7.%8.%9"/>
      <w:lvlJc w:val="left"/>
      <w:pPr>
        <w:ind w:left="5568" w:hanging="1800.0000000000005"/>
      </w:pPr>
      <w:rPr/>
    </w:lvl>
  </w:abstractNum>
  <w:abstractNum w:abstractNumId="12">
    <w:lvl w:ilvl="0">
      <w:start w:val="1"/>
      <w:numFmt w:val="decimal"/>
      <w:lvlText w:val="%1."/>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6">
    <w:lvl w:ilvl="0">
      <w:start w:val="1"/>
      <w:numFmt w:val="decimal"/>
      <w:lvlText w:val="%1."/>
      <w:lvlJc w:val="left"/>
      <w:pPr>
        <w:ind w:left="764" w:hanging="357.9999999999999"/>
      </w:pPr>
      <w:rPr/>
    </w:lvl>
    <w:lvl w:ilvl="1">
      <w:start w:val="1"/>
      <w:numFmt w:val="lowerLetter"/>
      <w:lvlText w:val="%2."/>
      <w:lvlJc w:val="left"/>
      <w:pPr>
        <w:ind w:left="1484" w:hanging="360"/>
      </w:pPr>
      <w:rPr/>
    </w:lvl>
    <w:lvl w:ilvl="2">
      <w:start w:val="1"/>
      <w:numFmt w:val="lowerRoman"/>
      <w:lvlText w:val="%3."/>
      <w:lvlJc w:val="right"/>
      <w:pPr>
        <w:ind w:left="2204" w:hanging="180"/>
      </w:pPr>
      <w:rPr/>
    </w:lvl>
    <w:lvl w:ilvl="3">
      <w:start w:val="1"/>
      <w:numFmt w:val="decimal"/>
      <w:lvlText w:val="%4."/>
      <w:lvlJc w:val="left"/>
      <w:pPr>
        <w:ind w:left="2924" w:hanging="360"/>
      </w:pPr>
      <w:rPr/>
    </w:lvl>
    <w:lvl w:ilvl="4">
      <w:start w:val="1"/>
      <w:numFmt w:val="lowerLetter"/>
      <w:lvlText w:val="%5."/>
      <w:lvlJc w:val="left"/>
      <w:pPr>
        <w:ind w:left="3644" w:hanging="360"/>
      </w:pPr>
      <w:rPr/>
    </w:lvl>
    <w:lvl w:ilvl="5">
      <w:start w:val="1"/>
      <w:numFmt w:val="lowerRoman"/>
      <w:lvlText w:val="%6."/>
      <w:lvlJc w:val="right"/>
      <w:pPr>
        <w:ind w:left="4364" w:hanging="180"/>
      </w:pPr>
      <w:rPr/>
    </w:lvl>
    <w:lvl w:ilvl="6">
      <w:start w:val="1"/>
      <w:numFmt w:val="decimal"/>
      <w:lvlText w:val="%7."/>
      <w:lvlJc w:val="left"/>
      <w:pPr>
        <w:ind w:left="5084" w:hanging="360"/>
      </w:pPr>
      <w:rPr/>
    </w:lvl>
    <w:lvl w:ilvl="7">
      <w:start w:val="1"/>
      <w:numFmt w:val="lowerLetter"/>
      <w:lvlText w:val="%8."/>
      <w:lvlJc w:val="left"/>
      <w:pPr>
        <w:ind w:left="5804" w:hanging="360"/>
      </w:pPr>
      <w:rPr/>
    </w:lvl>
    <w:lvl w:ilvl="8">
      <w:start w:val="1"/>
      <w:numFmt w:val="lowerRoman"/>
      <w:lvlText w:val="%9."/>
      <w:lvlJc w:val="right"/>
      <w:pPr>
        <w:ind w:left="6524" w:hanging="180"/>
      </w:pPr>
      <w:rPr/>
    </w:lvl>
  </w:abstractNum>
  <w:abstractNum w:abstractNumId="1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54" w:hanging="360"/>
      </w:pPr>
      <w:rPr>
        <w:rFonts w:ascii="Noto Sans Symbols" w:cs="Noto Sans Symbols" w:eastAsia="Noto Sans Symbols" w:hAnsi="Noto Sans Symbols"/>
      </w:rPr>
    </w:lvl>
    <w:lvl w:ilvl="1">
      <w:start w:val="1"/>
      <w:numFmt w:val="bullet"/>
      <w:lvlText w:val="o"/>
      <w:lvlJc w:val="left"/>
      <w:pPr>
        <w:ind w:left="666" w:hanging="360.00000000000006"/>
      </w:pPr>
      <w:rPr>
        <w:rFonts w:ascii="Courier New" w:cs="Courier New" w:eastAsia="Courier New" w:hAnsi="Courier New"/>
      </w:rPr>
    </w:lvl>
    <w:lvl w:ilvl="2">
      <w:start w:val="1"/>
      <w:numFmt w:val="bullet"/>
      <w:lvlText w:val="▪"/>
      <w:lvlJc w:val="left"/>
      <w:pPr>
        <w:ind w:left="1386" w:hanging="360"/>
      </w:pPr>
      <w:rPr>
        <w:rFonts w:ascii="Noto Sans Symbols" w:cs="Noto Sans Symbols" w:eastAsia="Noto Sans Symbols" w:hAnsi="Noto Sans Symbols"/>
      </w:rPr>
    </w:lvl>
    <w:lvl w:ilvl="3">
      <w:start w:val="1"/>
      <w:numFmt w:val="bullet"/>
      <w:lvlText w:val="●"/>
      <w:lvlJc w:val="left"/>
      <w:pPr>
        <w:ind w:left="2106" w:hanging="360"/>
      </w:pPr>
      <w:rPr>
        <w:rFonts w:ascii="Noto Sans Symbols" w:cs="Noto Sans Symbols" w:eastAsia="Noto Sans Symbols" w:hAnsi="Noto Sans Symbols"/>
      </w:rPr>
    </w:lvl>
    <w:lvl w:ilvl="4">
      <w:start w:val="1"/>
      <w:numFmt w:val="bullet"/>
      <w:lvlText w:val="o"/>
      <w:lvlJc w:val="left"/>
      <w:pPr>
        <w:ind w:left="2826" w:hanging="360"/>
      </w:pPr>
      <w:rPr>
        <w:rFonts w:ascii="Courier New" w:cs="Courier New" w:eastAsia="Courier New" w:hAnsi="Courier New"/>
      </w:rPr>
    </w:lvl>
    <w:lvl w:ilvl="5">
      <w:start w:val="1"/>
      <w:numFmt w:val="bullet"/>
      <w:lvlText w:val="▪"/>
      <w:lvlJc w:val="left"/>
      <w:pPr>
        <w:ind w:left="3546" w:hanging="360"/>
      </w:pPr>
      <w:rPr>
        <w:rFonts w:ascii="Noto Sans Symbols" w:cs="Noto Sans Symbols" w:eastAsia="Noto Sans Symbols" w:hAnsi="Noto Sans Symbols"/>
      </w:rPr>
    </w:lvl>
    <w:lvl w:ilvl="6">
      <w:start w:val="1"/>
      <w:numFmt w:val="bullet"/>
      <w:lvlText w:val="●"/>
      <w:lvlJc w:val="left"/>
      <w:pPr>
        <w:ind w:left="4266" w:hanging="360"/>
      </w:pPr>
      <w:rPr>
        <w:rFonts w:ascii="Noto Sans Symbols" w:cs="Noto Sans Symbols" w:eastAsia="Noto Sans Symbols" w:hAnsi="Noto Sans Symbols"/>
      </w:rPr>
    </w:lvl>
    <w:lvl w:ilvl="7">
      <w:start w:val="1"/>
      <w:numFmt w:val="bullet"/>
      <w:lvlText w:val="o"/>
      <w:lvlJc w:val="left"/>
      <w:pPr>
        <w:ind w:left="4986" w:hanging="360"/>
      </w:pPr>
      <w:rPr>
        <w:rFonts w:ascii="Courier New" w:cs="Courier New" w:eastAsia="Courier New" w:hAnsi="Courier New"/>
      </w:rPr>
    </w:lvl>
    <w:lvl w:ilvl="8">
      <w:start w:val="1"/>
      <w:numFmt w:val="bullet"/>
      <w:lvlText w:val="▪"/>
      <w:lvlJc w:val="left"/>
      <w:pPr>
        <w:ind w:left="5706" w:hanging="360"/>
      </w:pPr>
      <w:rPr>
        <w:rFonts w:ascii="Noto Sans Symbols" w:cs="Noto Sans Symbols" w:eastAsia="Noto Sans Symbols" w:hAnsi="Noto Sans Symbols"/>
      </w:rPr>
    </w:lvl>
  </w:abstractNum>
  <w:abstractNum w:abstractNumId="2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2"/>
      <w:numFmt w:val="decimal"/>
      <w:lvlText w:val="●.%2"/>
      <w:lvlJc w:val="left"/>
      <w:pPr>
        <w:ind w:left="1146" w:hanging="360"/>
      </w:pPr>
      <w:rPr/>
    </w:lvl>
    <w:lvl w:ilvl="2">
      <w:start w:val="1"/>
      <w:numFmt w:val="decimal"/>
      <w:lvlText w:val="●.%2.%3"/>
      <w:lvlJc w:val="left"/>
      <w:pPr>
        <w:ind w:left="1932" w:hanging="720"/>
      </w:pPr>
      <w:rPr/>
    </w:lvl>
    <w:lvl w:ilvl="3">
      <w:start w:val="1"/>
      <w:numFmt w:val="decimal"/>
      <w:lvlText w:val="●.%2.%3.%4"/>
      <w:lvlJc w:val="left"/>
      <w:pPr>
        <w:ind w:left="2358" w:hanging="720"/>
      </w:pPr>
      <w:rPr/>
    </w:lvl>
    <w:lvl w:ilvl="4">
      <w:start w:val="1"/>
      <w:numFmt w:val="decimal"/>
      <w:lvlText w:val="●.%2.%3.%4.%5"/>
      <w:lvlJc w:val="left"/>
      <w:pPr>
        <w:ind w:left="3144" w:hanging="1080"/>
      </w:pPr>
      <w:rPr/>
    </w:lvl>
    <w:lvl w:ilvl="5">
      <w:start w:val="1"/>
      <w:numFmt w:val="decimal"/>
      <w:lvlText w:val="●.%2.%3.%4.%5.%6"/>
      <w:lvlJc w:val="left"/>
      <w:pPr>
        <w:ind w:left="3570" w:hanging="1080"/>
      </w:pPr>
      <w:rPr/>
    </w:lvl>
    <w:lvl w:ilvl="6">
      <w:start w:val="1"/>
      <w:numFmt w:val="decimal"/>
      <w:lvlText w:val="●.%2.%3.%4.%5.%6.%7"/>
      <w:lvlJc w:val="left"/>
      <w:pPr>
        <w:ind w:left="4356" w:hanging="1440"/>
      </w:pPr>
      <w:rPr/>
    </w:lvl>
    <w:lvl w:ilvl="7">
      <w:start w:val="1"/>
      <w:numFmt w:val="decimal"/>
      <w:lvlText w:val="●.%2.%3.%4.%5.%6.%7.%8"/>
      <w:lvlJc w:val="left"/>
      <w:pPr>
        <w:ind w:left="4782" w:hanging="1440"/>
      </w:pPr>
      <w:rPr/>
    </w:lvl>
    <w:lvl w:ilvl="8">
      <w:start w:val="1"/>
      <w:numFmt w:val="decimal"/>
      <w:lvlText w:val="●.%2.%3.%4.%5.%6.%7.%8.%9"/>
      <w:lvlJc w:val="left"/>
      <w:pPr>
        <w:ind w:left="5568" w:hanging="1800.0000000000005"/>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0">
    <w:lvl w:ilvl="0">
      <w:start w:val="1"/>
      <w:numFmt w:val="decimal"/>
      <w:lvlText w:val="%1."/>
      <w:lvlJc w:val="left"/>
      <w:pPr>
        <w:ind w:left="764" w:hanging="357.9999999999999"/>
      </w:pPr>
      <w:rPr/>
    </w:lvl>
    <w:lvl w:ilvl="1">
      <w:start w:val="1"/>
      <w:numFmt w:val="lowerLetter"/>
      <w:lvlText w:val="%2."/>
      <w:lvlJc w:val="left"/>
      <w:pPr>
        <w:ind w:left="1484" w:hanging="360"/>
      </w:pPr>
      <w:rPr/>
    </w:lvl>
    <w:lvl w:ilvl="2">
      <w:start w:val="1"/>
      <w:numFmt w:val="lowerRoman"/>
      <w:lvlText w:val="%3."/>
      <w:lvlJc w:val="right"/>
      <w:pPr>
        <w:ind w:left="2204" w:hanging="180"/>
      </w:pPr>
      <w:rPr/>
    </w:lvl>
    <w:lvl w:ilvl="3">
      <w:start w:val="1"/>
      <w:numFmt w:val="decimal"/>
      <w:lvlText w:val="%4."/>
      <w:lvlJc w:val="left"/>
      <w:pPr>
        <w:ind w:left="2924" w:hanging="360"/>
      </w:pPr>
      <w:rPr/>
    </w:lvl>
    <w:lvl w:ilvl="4">
      <w:start w:val="1"/>
      <w:numFmt w:val="lowerLetter"/>
      <w:lvlText w:val="%5."/>
      <w:lvlJc w:val="left"/>
      <w:pPr>
        <w:ind w:left="3644" w:hanging="360"/>
      </w:pPr>
      <w:rPr/>
    </w:lvl>
    <w:lvl w:ilvl="5">
      <w:start w:val="1"/>
      <w:numFmt w:val="lowerRoman"/>
      <w:lvlText w:val="%6."/>
      <w:lvlJc w:val="right"/>
      <w:pPr>
        <w:ind w:left="4364" w:hanging="180"/>
      </w:pPr>
      <w:rPr/>
    </w:lvl>
    <w:lvl w:ilvl="6">
      <w:start w:val="1"/>
      <w:numFmt w:val="decimal"/>
      <w:lvlText w:val="%7."/>
      <w:lvlJc w:val="left"/>
      <w:pPr>
        <w:ind w:left="5084" w:hanging="360"/>
      </w:pPr>
      <w:rPr/>
    </w:lvl>
    <w:lvl w:ilvl="7">
      <w:start w:val="1"/>
      <w:numFmt w:val="lowerLetter"/>
      <w:lvlText w:val="%8."/>
      <w:lvlJc w:val="left"/>
      <w:pPr>
        <w:ind w:left="5804" w:hanging="360"/>
      </w:pPr>
      <w:rPr/>
    </w:lvl>
    <w:lvl w:ilvl="8">
      <w:start w:val="1"/>
      <w:numFmt w:val="lowerRoman"/>
      <w:lvlText w:val="%9."/>
      <w:lvlJc w:val="right"/>
      <w:pPr>
        <w:ind w:left="6524" w:hanging="18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2"/>
      <w:numFmt w:val="decimal"/>
      <w:lvlText w:val="●.%2"/>
      <w:lvlJc w:val="left"/>
      <w:pPr>
        <w:ind w:left="1146" w:hanging="360"/>
      </w:pPr>
      <w:rPr/>
    </w:lvl>
    <w:lvl w:ilvl="2">
      <w:start w:val="1"/>
      <w:numFmt w:val="decimal"/>
      <w:lvlText w:val="●.%2.%3"/>
      <w:lvlJc w:val="left"/>
      <w:pPr>
        <w:ind w:left="1932" w:hanging="720"/>
      </w:pPr>
      <w:rPr/>
    </w:lvl>
    <w:lvl w:ilvl="3">
      <w:start w:val="1"/>
      <w:numFmt w:val="decimal"/>
      <w:lvlText w:val="●.%2.%3.%4"/>
      <w:lvlJc w:val="left"/>
      <w:pPr>
        <w:ind w:left="2358" w:hanging="720"/>
      </w:pPr>
      <w:rPr/>
    </w:lvl>
    <w:lvl w:ilvl="4">
      <w:start w:val="1"/>
      <w:numFmt w:val="decimal"/>
      <w:lvlText w:val="●.%2.%3.%4.%5"/>
      <w:lvlJc w:val="left"/>
      <w:pPr>
        <w:ind w:left="3144" w:hanging="1080"/>
      </w:pPr>
      <w:rPr/>
    </w:lvl>
    <w:lvl w:ilvl="5">
      <w:start w:val="1"/>
      <w:numFmt w:val="decimal"/>
      <w:lvlText w:val="●.%2.%3.%4.%5.%6"/>
      <w:lvlJc w:val="left"/>
      <w:pPr>
        <w:ind w:left="3570" w:hanging="1080"/>
      </w:pPr>
      <w:rPr/>
    </w:lvl>
    <w:lvl w:ilvl="6">
      <w:start w:val="1"/>
      <w:numFmt w:val="decimal"/>
      <w:lvlText w:val="●.%2.%3.%4.%5.%6.%7"/>
      <w:lvlJc w:val="left"/>
      <w:pPr>
        <w:ind w:left="4356" w:hanging="1440"/>
      </w:pPr>
      <w:rPr/>
    </w:lvl>
    <w:lvl w:ilvl="7">
      <w:start w:val="1"/>
      <w:numFmt w:val="decimal"/>
      <w:lvlText w:val="●.%2.%3.%4.%5.%6.%7.%8"/>
      <w:lvlJc w:val="left"/>
      <w:pPr>
        <w:ind w:left="4782" w:hanging="1440"/>
      </w:pPr>
      <w:rPr/>
    </w:lvl>
    <w:lvl w:ilvl="8">
      <w:start w:val="1"/>
      <w:numFmt w:val="decimal"/>
      <w:lvlText w:val="●.%2.%3.%4.%5.%6.%7.%8.%9"/>
      <w:lvlJc w:val="left"/>
      <w:pPr>
        <w:ind w:left="5568" w:hanging="1800.0000000000005"/>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2"/>
      <w:numFmt w:val="decimal"/>
      <w:lvlText w:val="●.%2"/>
      <w:lvlJc w:val="left"/>
      <w:pPr>
        <w:ind w:left="1146" w:hanging="360"/>
      </w:pPr>
      <w:rPr/>
    </w:lvl>
    <w:lvl w:ilvl="2">
      <w:start w:val="1"/>
      <w:numFmt w:val="decimal"/>
      <w:lvlText w:val="●.%2.%3"/>
      <w:lvlJc w:val="left"/>
      <w:pPr>
        <w:ind w:left="1932" w:hanging="720"/>
      </w:pPr>
      <w:rPr/>
    </w:lvl>
    <w:lvl w:ilvl="3">
      <w:start w:val="1"/>
      <w:numFmt w:val="decimal"/>
      <w:lvlText w:val="●.%2.%3.%4"/>
      <w:lvlJc w:val="left"/>
      <w:pPr>
        <w:ind w:left="2358" w:hanging="720"/>
      </w:pPr>
      <w:rPr/>
    </w:lvl>
    <w:lvl w:ilvl="4">
      <w:start w:val="1"/>
      <w:numFmt w:val="decimal"/>
      <w:lvlText w:val="●.%2.%3.%4.%5"/>
      <w:lvlJc w:val="left"/>
      <w:pPr>
        <w:ind w:left="3144" w:hanging="1080"/>
      </w:pPr>
      <w:rPr/>
    </w:lvl>
    <w:lvl w:ilvl="5">
      <w:start w:val="1"/>
      <w:numFmt w:val="decimal"/>
      <w:lvlText w:val="●.%2.%3.%4.%5.%6"/>
      <w:lvlJc w:val="left"/>
      <w:pPr>
        <w:ind w:left="3570" w:hanging="1080"/>
      </w:pPr>
      <w:rPr/>
    </w:lvl>
    <w:lvl w:ilvl="6">
      <w:start w:val="1"/>
      <w:numFmt w:val="decimal"/>
      <w:lvlText w:val="●.%2.%3.%4.%5.%6.%7"/>
      <w:lvlJc w:val="left"/>
      <w:pPr>
        <w:ind w:left="4356" w:hanging="1440"/>
      </w:pPr>
      <w:rPr/>
    </w:lvl>
    <w:lvl w:ilvl="7">
      <w:start w:val="1"/>
      <w:numFmt w:val="decimal"/>
      <w:lvlText w:val="●.%2.%3.%4.%5.%6.%7.%8"/>
      <w:lvlJc w:val="left"/>
      <w:pPr>
        <w:ind w:left="4782" w:hanging="1440"/>
      </w:pPr>
      <w:rPr/>
    </w:lvl>
    <w:lvl w:ilvl="8">
      <w:start w:val="1"/>
      <w:numFmt w:val="decimal"/>
      <w:lvlText w:val="●.%2.%3.%4.%5.%6.%7.%8.%9"/>
      <w:lvlJc w:val="left"/>
      <w:pPr>
        <w:ind w:left="5568" w:hanging="1800.0000000000005"/>
      </w:pPr>
      <w:rPr/>
    </w:lvl>
  </w:abstractNum>
  <w:abstractNum w:abstractNumId="35">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i w:val="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decimal"/>
      <w:lvlText w:val="%1."/>
      <w:lvlJc w:val="left"/>
      <w:pPr>
        <w:ind w:left="764" w:hanging="357.9999999999999"/>
      </w:pPr>
      <w:rPr/>
    </w:lvl>
    <w:lvl w:ilvl="1">
      <w:start w:val="1"/>
      <w:numFmt w:val="lowerLetter"/>
      <w:lvlText w:val="%2."/>
      <w:lvlJc w:val="left"/>
      <w:pPr>
        <w:ind w:left="1484" w:hanging="360"/>
      </w:pPr>
      <w:rPr/>
    </w:lvl>
    <w:lvl w:ilvl="2">
      <w:start w:val="1"/>
      <w:numFmt w:val="lowerRoman"/>
      <w:lvlText w:val="%3."/>
      <w:lvlJc w:val="right"/>
      <w:pPr>
        <w:ind w:left="2204" w:hanging="180"/>
      </w:pPr>
      <w:rPr/>
    </w:lvl>
    <w:lvl w:ilvl="3">
      <w:start w:val="1"/>
      <w:numFmt w:val="decimal"/>
      <w:lvlText w:val="%4."/>
      <w:lvlJc w:val="left"/>
      <w:pPr>
        <w:ind w:left="2924" w:hanging="360"/>
      </w:pPr>
      <w:rPr/>
    </w:lvl>
    <w:lvl w:ilvl="4">
      <w:start w:val="1"/>
      <w:numFmt w:val="lowerLetter"/>
      <w:lvlText w:val="%5."/>
      <w:lvlJc w:val="left"/>
      <w:pPr>
        <w:ind w:left="3644" w:hanging="360"/>
      </w:pPr>
      <w:rPr/>
    </w:lvl>
    <w:lvl w:ilvl="5">
      <w:start w:val="1"/>
      <w:numFmt w:val="lowerRoman"/>
      <w:lvlText w:val="%6."/>
      <w:lvlJc w:val="right"/>
      <w:pPr>
        <w:ind w:left="4364" w:hanging="180"/>
      </w:pPr>
      <w:rPr/>
    </w:lvl>
    <w:lvl w:ilvl="6">
      <w:start w:val="1"/>
      <w:numFmt w:val="decimal"/>
      <w:lvlText w:val="%7."/>
      <w:lvlJc w:val="left"/>
      <w:pPr>
        <w:ind w:left="5084" w:hanging="360"/>
      </w:pPr>
      <w:rPr/>
    </w:lvl>
    <w:lvl w:ilvl="7">
      <w:start w:val="1"/>
      <w:numFmt w:val="lowerLetter"/>
      <w:lvlText w:val="%8."/>
      <w:lvlJc w:val="left"/>
      <w:pPr>
        <w:ind w:left="5804" w:hanging="360"/>
      </w:pPr>
      <w:rPr/>
    </w:lvl>
    <w:lvl w:ilvl="8">
      <w:start w:val="1"/>
      <w:numFmt w:val="lowerRoman"/>
      <w:lvlText w:val="%9."/>
      <w:lvlJc w:val="right"/>
      <w:pPr>
        <w:ind w:left="6524" w:hanging="180"/>
      </w:pPr>
      <w:rPr/>
    </w:lvl>
  </w:abstractNum>
  <w:abstractNum w:abstractNumId="4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TC Officina Sans" w:cs="ITC Officina Sans" w:eastAsia="ITC Officina Sans" w:hAnsi="ITC Officina San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360"/>
    </w:pPr>
    <w:rPr>
      <w:rFonts w:ascii="Calibri" w:cs="Calibri" w:eastAsia="Calibri" w:hAnsi="Calibri"/>
      <w:b w:val="1"/>
      <w:sz w:val="28"/>
      <w:szCs w:val="28"/>
    </w:rPr>
  </w:style>
  <w:style w:type="paragraph" w:styleId="Heading2">
    <w:name w:val="heading 2"/>
    <w:basedOn w:val="Normal"/>
    <w:next w:val="Normal"/>
    <w:pPr>
      <w:keepNext w:val="1"/>
      <w:spacing w:after="120" w:before="120" w:lineRule="auto"/>
      <w:ind w:left="666" w:hanging="360"/>
    </w:pPr>
    <w:rPr>
      <w:rFonts w:ascii="Calibri" w:cs="Calibri" w:eastAsia="Calibri" w:hAnsi="Calibri"/>
      <w:b w:val="1"/>
      <w:sz w:val="24"/>
      <w:szCs w:val="24"/>
    </w:rPr>
  </w:style>
  <w:style w:type="paragraph" w:styleId="Heading3">
    <w:name w:val="heading 3"/>
    <w:basedOn w:val="Normal"/>
    <w:next w:val="Normal"/>
    <w:pPr>
      <w:keepNext w:val="1"/>
      <w:ind w:left="1386" w:hanging="360"/>
    </w:pPr>
    <w:rPr>
      <w:b w:val="1"/>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Normal" w:default="1">
    <w:name w:val="Normal"/>
    <w:qFormat w:val="1"/>
    <w:pPr>
      <w:suppressAutoHyphens w:val="1"/>
    </w:pPr>
    <w:rPr>
      <w:lang w:eastAsia="zh-CN"/>
    </w:rPr>
  </w:style>
  <w:style w:type="paragraph" w:styleId="Heading1">
    <w:name w:val="heading 1"/>
    <w:basedOn w:val="Normal"/>
    <w:next w:val="Normal"/>
    <w:uiPriority w:val="9"/>
    <w:qFormat w:val="1"/>
    <w:rsid w:val="00FF4CFE"/>
    <w:pPr>
      <w:keepNext w:val="1"/>
      <w:numPr>
        <w:numId w:val="33"/>
      </w:numPr>
      <w:outlineLvl w:val="0"/>
    </w:pPr>
    <w:rPr>
      <w:rFonts w:ascii="Calibri Light" w:hAnsi="Calibri Light" w:cstheme="minorHAnsi"/>
      <w:b w:val="1"/>
      <w:bCs w:val="1"/>
      <w:sz w:val="28"/>
      <w:szCs w:val="28"/>
    </w:rPr>
  </w:style>
  <w:style w:type="paragraph" w:styleId="Heading2">
    <w:name w:val="heading 2"/>
    <w:basedOn w:val="Normal"/>
    <w:next w:val="Normal"/>
    <w:uiPriority w:val="9"/>
    <w:unhideWhenUsed w:val="1"/>
    <w:qFormat w:val="1"/>
    <w:rsid w:val="001839FA"/>
    <w:pPr>
      <w:keepNext w:val="1"/>
      <w:numPr>
        <w:ilvl w:val="1"/>
        <w:numId w:val="1"/>
      </w:numPr>
      <w:spacing w:after="120" w:before="120"/>
      <w:outlineLvl w:val="1"/>
    </w:pPr>
    <w:rPr>
      <w:rFonts w:ascii="Calibri" w:hAnsi="Calibri"/>
      <w:b w:val="1"/>
      <w:sz w:val="24"/>
    </w:rPr>
  </w:style>
  <w:style w:type="paragraph" w:styleId="Heading3">
    <w:name w:val="heading 3"/>
    <w:basedOn w:val="Normal"/>
    <w:next w:val="Normal"/>
    <w:uiPriority w:val="9"/>
    <w:semiHidden w:val="1"/>
    <w:unhideWhenUsed w:val="1"/>
    <w:qFormat w:val="1"/>
    <w:pPr>
      <w:keepNext w:val="1"/>
      <w:numPr>
        <w:ilvl w:val="2"/>
        <w:numId w:val="1"/>
      </w:numPr>
      <w:outlineLvl w:val="2"/>
    </w:pPr>
    <w:rPr>
      <w:b w:val="1"/>
    </w:rPr>
  </w:style>
  <w:style w:type="paragraph" w:styleId="Heading4">
    <w:name w:val="heading 4"/>
    <w:basedOn w:val="Normal"/>
    <w:next w:val="Normal"/>
    <w:link w:val="Heading4Char"/>
    <w:uiPriority w:val="9"/>
    <w:semiHidden w:val="1"/>
    <w:unhideWhenUsed w:val="1"/>
    <w:qFormat w:val="1"/>
    <w:rsid w:val="00F56FED"/>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Heading"/>
    <w:next w:val="BodyText"/>
    <w:uiPriority w:val="10"/>
    <w:qFormat w:val="1"/>
    <w:pPr>
      <w:jc w:val="center"/>
    </w:pPr>
    <w:rPr>
      <w:b w:val="1"/>
      <w:bCs w:val="1"/>
      <w:sz w:val="56"/>
      <w:szCs w:val="56"/>
    </w:rPr>
  </w:style>
  <w:style w:type="character" w:styleId="WW8Num1z0" w:customStyle="1">
    <w:name w:val="WW8Num1z0"/>
    <w:rPr>
      <w:rFonts w:ascii="Symbol" w:cs="Symbol" w:hAnsi="Symbol" w:hint="default"/>
    </w:rPr>
  </w:style>
  <w:style w:type="character" w:styleId="WW8Num1z2" w:customStyle="1">
    <w:name w:val="WW8Num1z2"/>
    <w:rPr>
      <w:rFonts w:ascii="Courier New" w:cs="Courier New" w:hAnsi="Courier New" w:hint="default"/>
    </w:rPr>
  </w:style>
  <w:style w:type="character" w:styleId="WW8Num1z3" w:customStyle="1">
    <w:name w:val="WW8Num1z3"/>
    <w:rPr>
      <w:rFonts w:ascii="Wingdings" w:cs="Wingdings" w:hAnsi="Wingdings" w:hint="default"/>
    </w:rPr>
  </w:style>
  <w:style w:type="character" w:styleId="WW8Num2z0" w:customStyle="1">
    <w:name w:val="WW8Num2z0"/>
    <w:rPr>
      <w:rFonts w:ascii="Symbol" w:cs="Symbol" w:hAnsi="Symbol" w:hint="default"/>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3z0" w:customStyle="1">
    <w:name w:val="WW8Num3z0"/>
    <w:rPr>
      <w:rFonts w:ascii="Symbol" w:cs="Symbol" w:hAnsi="Symbol" w:hint="default"/>
      <w:szCs w:val="22"/>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4z0" w:customStyle="1">
    <w:name w:val="WW8Num4z0"/>
    <w:rPr>
      <w:rFonts w:ascii="Trebuchet MS" w:cs="Times New Roman" w:eastAsia="Times New Roman" w:hAnsi="Trebuchet MS" w:hint="default"/>
      <w:szCs w:val="22"/>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WW8Num4z3" w:customStyle="1">
    <w:name w:val="WW8Num4z3"/>
    <w:rPr>
      <w:rFonts w:ascii="Symbol" w:cs="Symbol" w:hAnsi="Symbol" w:hint="default"/>
    </w:rPr>
  </w:style>
  <w:style w:type="character" w:styleId="WW8Num5z0" w:customStyle="1">
    <w:name w:val="WW8Num5z0"/>
    <w:rPr>
      <w:rFonts w:ascii="Symbol" w:cs="Symbol" w:hAnsi="Symbol" w:hint="default"/>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6z0" w:customStyle="1">
    <w:name w:val="WW8Num6z0"/>
    <w:rPr>
      <w:rFonts w:hint="default"/>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ascii="Symbol" w:cs="Symbol" w:hAnsi="Symbol" w:hint="default"/>
      <w:color w:val="auto"/>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7z3" w:customStyle="1">
    <w:name w:val="WW8Num7z3"/>
    <w:rPr>
      <w:rFonts w:ascii="Symbol" w:cs="Symbol" w:hAnsi="Symbol" w:hint="default"/>
    </w:rPr>
  </w:style>
  <w:style w:type="character" w:styleId="WW8Num8z0" w:customStyle="1">
    <w:name w:val="WW8Num8z0"/>
    <w:rPr>
      <w:rFonts w:ascii="Symbol" w:cs="Symbol" w:hAnsi="Symbol" w:hint="default"/>
    </w:rPr>
  </w:style>
  <w:style w:type="character" w:styleId="WW8Num8z1" w:customStyle="1">
    <w:name w:val="WW8Num8z1"/>
    <w:rPr>
      <w:rFonts w:ascii="Courier New" w:cs="Courier New" w:hAnsi="Courier New" w:hint="default"/>
    </w:rPr>
  </w:style>
  <w:style w:type="character" w:styleId="WW8Num8z2" w:customStyle="1">
    <w:name w:val="WW8Num8z2"/>
    <w:rPr>
      <w:rFonts w:ascii="Wingdings" w:cs="Wingdings" w:hAnsi="Wingdings" w:hint="default"/>
    </w:rPr>
  </w:style>
  <w:style w:type="character" w:styleId="WW8Num9z0" w:customStyle="1">
    <w:name w:val="WW8Num9z0"/>
    <w:rPr>
      <w:rFonts w:hint="default"/>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rFonts w:hint="default"/>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Trebuchet MS" w:cs="Trebuchet MS" w:hAnsi="Trebuchet MS" w:hint="default"/>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rFonts w:hint="default"/>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rFonts w:hint="default"/>
    </w:rPr>
  </w:style>
  <w:style w:type="character" w:styleId="WW8Num15z0" w:customStyle="1">
    <w:name w:val="WW8Num15z0"/>
    <w:rPr>
      <w:rFonts w:ascii="Symbol" w:cs="Symbol" w:hAnsi="Symbol" w:hint="default"/>
      <w:color w:val="auto"/>
    </w:rPr>
  </w:style>
  <w:style w:type="character" w:styleId="WW8Num15z1" w:customStyle="1">
    <w:name w:val="WW8Num15z1"/>
    <w:rPr>
      <w:rFonts w:ascii="Courier New" w:cs="Courier New" w:hAnsi="Courier New" w:hint="default"/>
    </w:rPr>
  </w:style>
  <w:style w:type="character" w:styleId="WW8Num15z2" w:customStyle="1">
    <w:name w:val="WW8Num15z2"/>
    <w:rPr>
      <w:rFonts w:ascii="Wingdings" w:cs="Wingdings" w:hAnsi="Wingdings" w:hint="default"/>
    </w:rPr>
  </w:style>
  <w:style w:type="character" w:styleId="WW8Num15z3" w:customStyle="1">
    <w:name w:val="WW8Num15z3"/>
    <w:rPr>
      <w:rFonts w:ascii="Symbol" w:cs="Symbol" w:hAnsi="Symbol" w:hint="default"/>
    </w:rPr>
  </w:style>
  <w:style w:type="character" w:styleId="WW8Num16z0" w:customStyle="1">
    <w:name w:val="WW8Num16z0"/>
    <w:rPr>
      <w:rFonts w:hint="default"/>
    </w:rPr>
  </w:style>
  <w:style w:type="character" w:styleId="WW8Num17z0" w:customStyle="1">
    <w:name w:val="WW8Num17z0"/>
    <w:rPr>
      <w:rFonts w:hint="default"/>
    </w:rPr>
  </w:style>
  <w:style w:type="character" w:styleId="WW8Num17z1" w:customStyle="1">
    <w:name w:val="WW8Num17z1"/>
    <w:rPr>
      <w:rFonts w:ascii="Symbol" w:cs="Symbol" w:hAnsi="Symbol" w:hint="default"/>
      <w:color w:val="auto"/>
    </w:rPr>
  </w:style>
  <w:style w:type="character" w:styleId="WW8Num17z2" w:customStyle="1">
    <w:name w:val="WW8Num17z2"/>
    <w:rPr>
      <w:rFonts w:ascii="Symbol" w:cs="Symbol" w:hAnsi="Symbol" w:hint="default"/>
    </w:rPr>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rPr>
      <w:rFonts w:ascii="Symbol" w:cs="Symbol" w:hAnsi="Symbol" w:hint="default"/>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rPr>
      <w:rFonts w:hint="default"/>
      <w:b w:val="1"/>
    </w:rPr>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rPr>
      <w:rFonts w:ascii="Symbol" w:cs="Symbol" w:hAnsi="Symbol" w:hint="default"/>
      <w:color w:val="auto"/>
    </w:rPr>
  </w:style>
  <w:style w:type="character" w:styleId="WW8Num21z1" w:customStyle="1">
    <w:name w:val="WW8Num21z1"/>
    <w:rPr>
      <w:rFonts w:ascii="Courier New" w:cs="Courier New" w:hAnsi="Courier New" w:hint="default"/>
    </w:rPr>
  </w:style>
  <w:style w:type="character" w:styleId="WW8Num21z2" w:customStyle="1">
    <w:name w:val="WW8Num21z2"/>
    <w:rPr>
      <w:rFonts w:ascii="Wingdings" w:cs="Wingdings" w:hAnsi="Wingdings" w:hint="default"/>
    </w:rPr>
  </w:style>
  <w:style w:type="character" w:styleId="WW8Num21z3" w:customStyle="1">
    <w:name w:val="WW8Num21z3"/>
    <w:rPr>
      <w:rFonts w:ascii="Symbol" w:cs="Symbol" w:hAnsi="Symbol" w:hint="default"/>
    </w:rPr>
  </w:style>
  <w:style w:type="character" w:styleId="WW8Num22z0" w:customStyle="1">
    <w:name w:val="WW8Num22z0"/>
    <w:rPr>
      <w:rFonts w:ascii="Symbol" w:cs="Symbol" w:hAnsi="Symbol" w:hint="default"/>
      <w:szCs w:val="22"/>
    </w:rPr>
  </w:style>
  <w:style w:type="character" w:styleId="WW8Num22z1" w:customStyle="1">
    <w:name w:val="WW8Num22z1"/>
    <w:rPr>
      <w:rFonts w:ascii="Courier New" w:cs="Courier New" w:hAnsi="Courier New" w:hint="default"/>
    </w:rPr>
  </w:style>
  <w:style w:type="character" w:styleId="WW8Num22z2" w:customStyle="1">
    <w:name w:val="WW8Num22z2"/>
    <w:rPr>
      <w:rFonts w:ascii="Wingdings" w:cs="Wingdings" w:hAnsi="Wingdings" w:hint="default"/>
    </w:rPr>
  </w:style>
  <w:style w:type="character" w:styleId="WW8Num23z0" w:customStyle="1">
    <w:name w:val="WW8Num23z0"/>
    <w:rPr>
      <w:rFonts w:ascii="Symbol" w:cs="Symbol" w:hAnsi="Symbol" w:hint="default"/>
      <w:color w:val="auto"/>
    </w:rPr>
  </w:style>
  <w:style w:type="character" w:styleId="WW8Num23z1" w:customStyle="1">
    <w:name w:val="WW8Num23z1"/>
    <w:rPr>
      <w:rFonts w:ascii="Courier New" w:cs="Courier New" w:hAnsi="Courier New" w:hint="default"/>
    </w:rPr>
  </w:style>
  <w:style w:type="character" w:styleId="WW8Num23z2" w:customStyle="1">
    <w:name w:val="WW8Num23z2"/>
    <w:rPr>
      <w:rFonts w:ascii="Wingdings" w:cs="Wingdings" w:hAnsi="Wingdings" w:hint="default"/>
    </w:rPr>
  </w:style>
  <w:style w:type="character" w:styleId="WW8Num23z3" w:customStyle="1">
    <w:name w:val="WW8Num23z3"/>
    <w:rPr>
      <w:rFonts w:ascii="Symbol" w:cs="Symbol" w:hAnsi="Symbol" w:hint="default"/>
    </w:rPr>
  </w:style>
  <w:style w:type="character" w:styleId="WW8Num24z0" w:customStyle="1">
    <w:name w:val="WW8Num24z0"/>
    <w:rPr>
      <w:rFonts w:hint="default"/>
    </w:rPr>
  </w:style>
  <w:style w:type="character" w:styleId="WW8Num25z0" w:customStyle="1">
    <w:name w:val="WW8Num25z0"/>
    <w:rPr>
      <w:rFonts w:ascii="Symbol" w:cs="Symbol" w:hAnsi="Symbol" w:hint="default"/>
      <w:color w:val="auto"/>
    </w:rPr>
  </w:style>
  <w:style w:type="character" w:styleId="WW8Num25z1" w:customStyle="1">
    <w:name w:val="WW8Num25z1"/>
    <w:rPr>
      <w:rFonts w:ascii="Courier New" w:cs="Courier New" w:hAnsi="Courier New" w:hint="default"/>
    </w:rPr>
  </w:style>
  <w:style w:type="character" w:styleId="WW8Num25z2" w:customStyle="1">
    <w:name w:val="WW8Num25z2"/>
    <w:rPr>
      <w:rFonts w:ascii="Wingdings" w:cs="Wingdings" w:hAnsi="Wingdings" w:hint="default"/>
    </w:rPr>
  </w:style>
  <w:style w:type="character" w:styleId="WW8Num25z3" w:customStyle="1">
    <w:name w:val="WW8Num25z3"/>
    <w:rPr>
      <w:rFonts w:ascii="Symbol" w:cs="Symbol" w:hAnsi="Symbol" w:hint="default"/>
    </w:rPr>
  </w:style>
  <w:style w:type="character" w:styleId="WW8Num26z0" w:customStyle="1">
    <w:name w:val="WW8Num26z0"/>
    <w:rPr>
      <w:rFonts w:ascii="Trebuchet MS" w:cs="Times New Roman" w:eastAsia="Times New Roman" w:hAnsi="Trebuchet MS"/>
    </w:rPr>
  </w:style>
  <w:style w:type="character" w:styleId="WW8Num27z0" w:customStyle="1">
    <w:name w:val="WW8Num27z0"/>
    <w:rPr>
      <w:rFonts w:ascii="Symbol" w:cs="Symbol" w:hAnsi="Symbol" w:hint="default"/>
      <w:sz w:val="20"/>
    </w:rPr>
  </w:style>
  <w:style w:type="character" w:styleId="WW8Num27z1" w:customStyle="1">
    <w:name w:val="WW8Num27z1"/>
    <w:rPr>
      <w:rFonts w:ascii="Courier New" w:cs="Courier New" w:hAnsi="Courier New" w:hint="default"/>
      <w:sz w:val="20"/>
    </w:rPr>
  </w:style>
  <w:style w:type="character" w:styleId="WW8Num27z2" w:customStyle="1">
    <w:name w:val="WW8Num27z2"/>
    <w:rPr>
      <w:rFonts w:ascii="Wingdings" w:cs="Wingdings" w:hAnsi="Wingdings" w:hint="default"/>
      <w:sz w:val="20"/>
    </w:rPr>
  </w:style>
  <w:style w:type="character" w:styleId="PageNumber">
    <w:name w:val="page number"/>
    <w:basedOn w:val="DefaultParagraphFont"/>
  </w:style>
  <w:style w:type="character" w:styleId="EndnoteTextChar" w:customStyle="1">
    <w:name w:val="Endnote Text Char"/>
    <w:rPr>
      <w:rFonts w:ascii="ITC Officina Sans" w:cs="ITC Officina Sans" w:hAnsi="ITC Officina Sans"/>
    </w:rPr>
  </w:style>
  <w:style w:type="character" w:styleId="EndnoteCharacters" w:customStyle="1">
    <w:name w:val="Endnote Characters"/>
    <w:rPr>
      <w:vertAlign w:val="superscript"/>
    </w:rPr>
  </w:style>
  <w:style w:type="character" w:styleId="FootnoteTextChar" w:customStyle="1">
    <w:name w:val="Footnote Text Char"/>
    <w:rPr>
      <w:rFonts w:ascii="ITC Officina Sans" w:cs="ITC Officina Sans" w:hAnsi="ITC Officina Sans"/>
    </w:rPr>
  </w:style>
  <w:style w:type="character" w:styleId="FootnoteCharacters" w:customStyle="1">
    <w:name w:val="Footnote Characters"/>
    <w:rPr>
      <w:vertAlign w:val="superscript"/>
    </w:rPr>
  </w:style>
  <w:style w:type="character" w:styleId="FooterChar" w:customStyle="1">
    <w:name w:val="Footer Char"/>
    <w:rPr>
      <w:rFonts w:ascii="ITC Officina Sans" w:cs="ITC Officina Sans" w:hAnsi="ITC Officina Sans"/>
      <w:sz w:val="22"/>
    </w:rPr>
  </w:style>
  <w:style w:type="character" w:styleId="BodyTextIndentChar" w:customStyle="1">
    <w:name w:val="Body Text Indent Char"/>
    <w:rPr>
      <w:rFonts w:ascii="ITC Officina Sans" w:cs="ITC Officina Sans" w:hAnsi="ITC Officina Sans"/>
      <w:sz w:val="22"/>
    </w:rPr>
  </w:style>
  <w:style w:type="character" w:styleId="CommentReference">
    <w:name w:val="annotation reference"/>
    <w:uiPriority w:val="99"/>
    <w:rPr>
      <w:sz w:val="16"/>
      <w:szCs w:val="16"/>
    </w:rPr>
  </w:style>
  <w:style w:type="character" w:styleId="CommentTextChar" w:customStyle="1">
    <w:name w:val="Comment Text Char"/>
    <w:uiPriority w:val="99"/>
    <w:rPr>
      <w:rFonts w:ascii="ITC Officina Sans" w:cs="ITC Officina Sans" w:hAnsi="ITC Officina Sans"/>
    </w:rPr>
  </w:style>
  <w:style w:type="character" w:styleId="CommentSubjectChar" w:customStyle="1">
    <w:name w:val="Comment Subject Char"/>
    <w:rPr>
      <w:rFonts w:ascii="ITC Officina Sans" w:cs="ITC Officina Sans" w:hAnsi="ITC Officina Sans"/>
      <w:b w:val="1"/>
      <w:bCs w:val="1"/>
    </w:rPr>
  </w:style>
  <w:style w:type="character" w:styleId="Hyperlink">
    <w:name w:val="Hyperlink"/>
    <w:uiPriority w:val="99"/>
    <w:rPr>
      <w:color w:val="0000ff"/>
      <w:u w:val="single"/>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link w:val="HeadingChar"/>
    <w:qFormat w:val="1"/>
    <w:pPr>
      <w:keepNext w:val="1"/>
      <w:spacing w:after="120" w:before="240"/>
    </w:pPr>
    <w:rPr>
      <w:rFonts w:ascii="Liberation Sans" w:cs="Mangal" w:eastAsia="Microsoft YaHei" w:hAnsi="Liberation Sans"/>
      <w:sz w:val="28"/>
      <w:szCs w:val="28"/>
    </w:rPr>
  </w:style>
  <w:style w:type="paragraph" w:styleId="BodyText">
    <w:name w:val="Body Text"/>
    <w:basedOn w:val="Normal"/>
    <w:rPr>
      <w:b w:val="1"/>
    </w:rPr>
  </w:style>
  <w:style w:type="paragraph" w:styleId="List">
    <w:name w:val="List"/>
    <w:basedOn w:val="BodyText"/>
    <w:rPr>
      <w:rFonts w:cs="Mangal"/>
    </w:rPr>
  </w:style>
  <w:style w:type="paragraph" w:styleId="Caption">
    <w:name w:val="caption"/>
    <w:basedOn w:val="Normal"/>
    <w:qFormat w:val="1"/>
    <w:pPr>
      <w:suppressLineNumbers w:val="1"/>
      <w:spacing w:after="120" w:before="120"/>
    </w:pPr>
    <w:rPr>
      <w:rFonts w:cs="Mangal"/>
      <w:i w:val="1"/>
      <w:iCs w:val="1"/>
      <w:sz w:val="24"/>
      <w:szCs w:val="24"/>
    </w:rPr>
  </w:style>
  <w:style w:type="paragraph" w:styleId="Index" w:customStyle="1">
    <w:name w:val="Index"/>
    <w:basedOn w:val="Normal"/>
    <w:pPr>
      <w:suppressLineNumbers w:val="1"/>
    </w:pPr>
    <w:rPr>
      <w:rFonts w:cs="Mangal"/>
    </w:rPr>
  </w:style>
  <w:style w:type="paragraph" w:styleId="BodyText2">
    <w:name w:val="Body Text 2"/>
    <w:basedOn w:val="Normal"/>
    <w:rPr>
      <w:u w:val="single"/>
    </w:rPr>
  </w:style>
  <w:style w:type="paragraph" w:styleId="BodyText3">
    <w:name w:val="Body Text 3"/>
    <w:basedOn w:val="Normal"/>
    <w:rPr>
      <w:b w:val="1"/>
      <w:u w:val="single"/>
    </w:rPr>
  </w:style>
  <w:style w:type="paragraph" w:styleId="BalloonText">
    <w:name w:val="Balloon Text"/>
    <w:basedOn w:val="Normal"/>
    <w:rPr>
      <w:rFonts w:ascii="Tahoma" w:cs="Tahoma" w:hAnsi="Tahoma"/>
      <w:sz w:val="16"/>
      <w:szCs w:val="16"/>
    </w:rPr>
  </w:style>
  <w:style w:type="paragraph" w:styleId="Header">
    <w:name w:val="header"/>
    <w:basedOn w:val="Normal"/>
  </w:style>
  <w:style w:type="paragraph" w:styleId="Footer">
    <w:name w:val="footer"/>
    <w:basedOn w:val="Normal"/>
  </w:style>
  <w:style w:type="paragraph" w:styleId="ColorfulList-Accent11" w:customStyle="1">
    <w:name w:val="Colorful List - Accent 11"/>
    <w:basedOn w:val="Normal"/>
    <w:pPr>
      <w:ind w:left="720"/>
    </w:pPr>
  </w:style>
  <w:style w:type="paragraph" w:styleId="NormalWeb">
    <w:name w:val="Normal (Web)"/>
    <w:basedOn w:val="Normal"/>
    <w:pPr>
      <w:spacing w:after="100" w:before="100"/>
    </w:pPr>
    <w:rPr>
      <w:rFonts w:ascii="Times New Roman" w:cs="Times New Roman" w:hAnsi="Times New Roman"/>
      <w:sz w:val="24"/>
      <w:szCs w:val="24"/>
    </w:rPr>
  </w:style>
  <w:style w:type="paragraph" w:styleId="EndnoteText">
    <w:name w:val="endnote text"/>
    <w:basedOn w:val="Normal"/>
    <w:rPr>
      <w:sz w:val="20"/>
    </w:rPr>
  </w:style>
  <w:style w:type="paragraph" w:styleId="FootnoteText">
    <w:name w:val="footnote text"/>
    <w:basedOn w:val="Normal"/>
    <w:rPr>
      <w:sz w:val="20"/>
    </w:rPr>
  </w:style>
  <w:style w:type="paragraph" w:styleId="BodyTextIndent">
    <w:name w:val="Body Text Indent"/>
    <w:basedOn w:val="Normal"/>
    <w:pPr>
      <w:spacing w:after="120"/>
      <w:ind w:left="283"/>
    </w:pPr>
  </w:style>
  <w:style w:type="paragraph" w:styleId="CommentText">
    <w:name w:val="annotation text"/>
    <w:basedOn w:val="Normal"/>
    <w:uiPriority w:val="99"/>
    <w:rPr>
      <w:sz w:val="20"/>
    </w:rPr>
  </w:style>
  <w:style w:type="paragraph" w:styleId="CommentSubject">
    <w:name w:val="annotation subject"/>
    <w:basedOn w:val="CommentText"/>
    <w:next w:val="CommentText"/>
    <w:rPr>
      <w:b w:val="1"/>
      <w:bCs w:val="1"/>
    </w:rPr>
  </w:style>
  <w:style w:type="paragraph" w:styleId="ListParagraph">
    <w:name w:val="List Paragraph"/>
    <w:basedOn w:val="Normal"/>
    <w:qFormat w:val="1"/>
    <w:pPr>
      <w:ind w:left="720"/>
    </w:pPr>
  </w:style>
  <w:style w:type="paragraph" w:styleId="FrameContents" w:customStyle="1">
    <w:name w:val="Frame Contents"/>
    <w:basedOn w:val="Normal"/>
  </w:style>
  <w:style w:type="paragraph" w:styleId="Quotations" w:customStyle="1">
    <w:name w:val="Quotations"/>
    <w:basedOn w:val="Normal"/>
    <w:pPr>
      <w:spacing w:after="283"/>
      <w:ind w:left="567" w:right="567"/>
    </w:pPr>
  </w:style>
  <w:style w:type="paragraph" w:styleId="Subtitle">
    <w:name w:val="Subtitle"/>
    <w:basedOn w:val="Normal"/>
    <w:next w:val="Normal"/>
    <w:uiPriority w:val="11"/>
    <w:qFormat w:val="1"/>
    <w:pPr>
      <w:keepNext w:val="1"/>
      <w:spacing w:after="120" w:before="60"/>
      <w:jc w:val="center"/>
    </w:pPr>
    <w:rPr>
      <w:rFonts w:ascii="Liberation Sans" w:cs="Liberation Sans" w:eastAsia="Liberation Sans" w:hAnsi="Liberation Sans"/>
      <w:sz w:val="36"/>
      <w:szCs w:val="36"/>
    </w:rPr>
  </w:style>
  <w:style w:type="paragraph" w:styleId="Default" w:customStyle="1">
    <w:name w:val="Default"/>
    <w:pPr>
      <w:suppressAutoHyphens w:val="1"/>
      <w:autoSpaceDE w:val="0"/>
    </w:pPr>
    <w:rPr>
      <w:rFonts w:ascii="Arial" w:cs="Arial" w:eastAsia="Calibri" w:hAnsi="Arial"/>
      <w:color w:val="000000"/>
      <w:sz w:val="24"/>
      <w:szCs w:val="24"/>
      <w:lang w:eastAsia="zh-CN"/>
    </w:rPr>
  </w:style>
  <w:style w:type="character" w:styleId="apple-converted-space" w:customStyle="1">
    <w:name w:val="apple-converted-space"/>
    <w:rsid w:val="00157FAF"/>
  </w:style>
  <w:style w:type="character" w:styleId="Strong">
    <w:name w:val="Strong"/>
    <w:uiPriority w:val="22"/>
    <w:qFormat w:val="1"/>
    <w:rsid w:val="00157FAF"/>
    <w:rPr>
      <w:b w:val="1"/>
      <w:bCs w:val="1"/>
    </w:rPr>
  </w:style>
  <w:style w:type="character" w:styleId="Heading4Char" w:customStyle="1">
    <w:name w:val="Heading 4 Char"/>
    <w:basedOn w:val="DefaultParagraphFont"/>
    <w:link w:val="Heading4"/>
    <w:uiPriority w:val="9"/>
    <w:semiHidden w:val="1"/>
    <w:rsid w:val="00F56FED"/>
    <w:rPr>
      <w:rFonts w:asciiTheme="majorHAnsi" w:cstheme="majorBidi" w:eastAsiaTheme="majorEastAsia" w:hAnsiTheme="majorHAnsi"/>
      <w:i w:val="1"/>
      <w:iCs w:val="1"/>
      <w:color w:val="365f91" w:themeColor="accent1" w:themeShade="0000BF"/>
      <w:sz w:val="22"/>
      <w:lang w:eastAsia="zh-CN"/>
    </w:rPr>
  </w:style>
  <w:style w:type="character" w:styleId="PlaceholderText">
    <w:name w:val="Placeholder Text"/>
    <w:basedOn w:val="DefaultParagraphFont"/>
    <w:rsid w:val="00852D73"/>
    <w:rPr>
      <w:color w:val="808080"/>
    </w:rPr>
  </w:style>
  <w:style w:type="paragraph" w:styleId="ListBullet">
    <w:name w:val="List Bullet"/>
    <w:basedOn w:val="Normal"/>
    <w:rsid w:val="00852D73"/>
    <w:pPr>
      <w:numPr>
        <w:numId w:val="21"/>
      </w:numPr>
      <w:autoSpaceDN w:val="0"/>
      <w:spacing w:after="120" w:line="276" w:lineRule="auto"/>
      <w:textAlignment w:val="baseline"/>
    </w:pPr>
    <w:rPr>
      <w:rFonts w:ascii="Calibri" w:cs="Times New Roman" w:eastAsia="Calibri" w:hAnsi="Calibri"/>
      <w:lang w:eastAsia="en-US"/>
    </w:rPr>
  </w:style>
  <w:style w:type="numbering" w:styleId="LFO2" w:customStyle="1">
    <w:name w:val="LFO2"/>
    <w:basedOn w:val="NoList"/>
    <w:rsid w:val="00852D73"/>
  </w:style>
  <w:style w:type="paragraph" w:styleId="TOCHeading">
    <w:name w:val="TOC Heading"/>
    <w:basedOn w:val="Heading1"/>
    <w:next w:val="Normal"/>
    <w:autoRedefine w:val="1"/>
    <w:uiPriority w:val="39"/>
    <w:unhideWhenUsed w:val="1"/>
    <w:qFormat w:val="1"/>
    <w:rsid w:val="00DD0D4B"/>
    <w:pPr>
      <w:keepLines w:val="1"/>
      <w:numPr>
        <w:numId w:val="0"/>
      </w:numPr>
      <w:suppressAutoHyphens w:val="0"/>
      <w:spacing w:before="240" w:line="259" w:lineRule="auto"/>
      <w:outlineLvl w:val="9"/>
    </w:pPr>
    <w:rPr>
      <w:rFonts w:ascii="Calibri" w:hAnsi="Calibri" w:cstheme="majorBidi" w:eastAsiaTheme="majorEastAsia"/>
      <w:bCs w:val="0"/>
      <w:sz w:val="32"/>
      <w:szCs w:val="32"/>
      <w:lang w:eastAsia="en-US" w:val="en-US"/>
    </w:rPr>
  </w:style>
  <w:style w:type="paragraph" w:styleId="TOC1">
    <w:name w:val="toc 1"/>
    <w:basedOn w:val="Normal"/>
    <w:next w:val="Normal"/>
    <w:autoRedefine w:val="1"/>
    <w:uiPriority w:val="39"/>
    <w:unhideWhenUsed w:val="1"/>
    <w:rsid w:val="003C73D3"/>
    <w:pPr>
      <w:spacing w:after="40"/>
    </w:pPr>
    <w:rPr>
      <w:rFonts w:ascii="Calibri" w:hAnsi="Calibri"/>
      <w:b w:val="1"/>
      <w:sz w:val="24"/>
    </w:rPr>
  </w:style>
  <w:style w:type="paragraph" w:styleId="TOC2">
    <w:name w:val="toc 2"/>
    <w:basedOn w:val="Normal"/>
    <w:next w:val="Normal"/>
    <w:autoRedefine w:val="1"/>
    <w:uiPriority w:val="39"/>
    <w:unhideWhenUsed w:val="1"/>
    <w:rsid w:val="00505FE0"/>
    <w:pPr>
      <w:spacing w:line="220" w:lineRule="exact"/>
      <w:ind w:left="567"/>
    </w:pPr>
    <w:rPr>
      <w:rFonts w:ascii="Calibri Light" w:hAnsi="Calibri Light"/>
      <w:i w:val="1"/>
    </w:rPr>
  </w:style>
  <w:style w:type="character" w:styleId="UnresolvedMention">
    <w:name w:val="Unresolved Mention"/>
    <w:basedOn w:val="DefaultParagraphFont"/>
    <w:uiPriority w:val="99"/>
    <w:semiHidden w:val="1"/>
    <w:unhideWhenUsed w:val="1"/>
    <w:rsid w:val="00BC3563"/>
    <w:rPr>
      <w:color w:val="605e5c"/>
      <w:shd w:color="auto" w:fill="e1dfdd" w:val="clear"/>
    </w:rPr>
  </w:style>
  <w:style w:type="table" w:styleId="TableGrid">
    <w:name w:val="Table Grid"/>
    <w:basedOn w:val="TableNormal"/>
    <w:uiPriority w:val="59"/>
    <w:rsid w:val="00C532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Char" w:customStyle="1">
    <w:name w:val="Heading Char"/>
    <w:basedOn w:val="DefaultParagraphFont"/>
    <w:link w:val="Heading"/>
    <w:rsid w:val="00052338"/>
    <w:rPr>
      <w:rFonts w:ascii="Liberation Sans" w:cs="Mangal" w:eastAsia="Microsoft YaHei" w:hAnsi="Liberation Sans"/>
      <w:sz w:val="28"/>
      <w:szCs w:val="28"/>
      <w:lang w:eastAsia="zh-CN"/>
    </w:rPr>
  </w:style>
  <w:style w:type="paragraph" w:styleId="Revision">
    <w:name w:val="Revision"/>
    <w:hidden w:val="1"/>
    <w:uiPriority w:val="99"/>
    <w:semiHidden w:val="1"/>
    <w:rsid w:val="0031642F"/>
    <w:rPr>
      <w:lang w:eastAsia="zh-CN"/>
    </w:rPr>
  </w:style>
  <w:style w:type="character" w:styleId="BodyChar" w:customStyle="1">
    <w:name w:val="Body Char"/>
    <w:basedOn w:val="DefaultParagraphFont"/>
    <w:link w:val="Body"/>
    <w:locked w:val="1"/>
    <w:rsid w:val="005F0E47"/>
    <w:rPr>
      <w:sz w:val="24"/>
      <w:szCs w:val="24"/>
    </w:rPr>
  </w:style>
  <w:style w:type="paragraph" w:styleId="Body" w:customStyle="1">
    <w:name w:val="Body"/>
    <w:basedOn w:val="Normal"/>
    <w:link w:val="BodyChar"/>
    <w:qFormat w:val="1"/>
    <w:rsid w:val="005F0E47"/>
    <w:pPr>
      <w:suppressAutoHyphens w:val="0"/>
      <w:spacing w:after="160"/>
      <w:ind w:right="283"/>
      <w:jc w:val="both"/>
    </w:pPr>
    <w:rPr>
      <w:rFonts w:ascii="Times New Roman" w:cs="Times New Roman" w:hAnsi="Times New Roman"/>
      <w:sz w:val="24"/>
      <w:szCs w:val="24"/>
      <w:lang w:eastAsia="en-GB"/>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CellMar>
        <w:left w:w="10.0" w:type="dxa"/>
        <w:right w:w="10.0" w:type="dxa"/>
      </w:tblCellMar>
    </w:tblPr>
  </w:style>
  <w:style w:type="table" w:styleId="a7" w:customStyle="1">
    <w:basedOn w:val="TableNormal"/>
    <w:tblPr>
      <w:tblStyleRowBandSize w:val="1"/>
      <w:tblStyleColBandSize w:val="1"/>
      <w:tblCellMar>
        <w:left w:w="10.0" w:type="dxa"/>
        <w:right w:w="10.0" w:type="dxa"/>
      </w:tblCellMar>
    </w:tblPr>
  </w:style>
  <w:style w:type="table" w:styleId="a8" w:customStyle="1">
    <w:basedOn w:val="TableNormal"/>
    <w:tblPr>
      <w:tblStyleRowBandSize w:val="1"/>
      <w:tblStyleColBandSize w:val="1"/>
      <w:tblCellMar>
        <w:left w:w="10.0" w:type="dxa"/>
        <w:right w:w="10.0" w:type="dxa"/>
      </w:tblCellMar>
    </w:tblPr>
  </w:style>
  <w:style w:type="table" w:styleId="a9"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6.png"/><Relationship Id="rId11" Type="http://schemas.openxmlformats.org/officeDocument/2006/relationships/hyperlink" Target="mailto:help@nspcc.org" TargetMode="External"/><Relationship Id="rId10" Type="http://schemas.openxmlformats.org/officeDocument/2006/relationships/image" Target="media/image5.png"/><Relationship Id="rId13" Type="http://schemas.openxmlformats.org/officeDocument/2006/relationships/hyperlink" Target="mailto:Sarah.lumb@stpaulsirelandwood.org" TargetMode="External"/><Relationship Id="rId12" Type="http://schemas.openxmlformats.org/officeDocument/2006/relationships/hyperlink" Target="mailto:office@stmattsleeds.co.uk" TargetMode="External"/><Relationship Id="rId15" Type="http://schemas.openxmlformats.org/officeDocument/2006/relationships/hyperlink" Target="mailto:customerservices@dbs.gov.uk" TargetMode="External"/><Relationship Id="rId14" Type="http://schemas.openxmlformats.org/officeDocument/2006/relationships/hyperlink" Target="mailto:safeguarding@stpaulsirelandwood.org" TargetMode="External"/><Relationship Id="rId17" Type="http://schemas.openxmlformats.org/officeDocument/2006/relationships/image" Target="media/image1.png"/><Relationship Id="rId16" Type="http://schemas.openxmlformats.org/officeDocument/2006/relationships/hyperlink" Target="https://www.gov.uk/find-out-dbs-check" TargetMode="External"/><Relationship Id="rId19" Type="http://schemas.openxmlformats.org/officeDocument/2006/relationships/image" Target="media/image4.png"/><Relationship Id="rId18" Type="http://schemas.openxmlformats.org/officeDocument/2006/relationships/hyperlink" Target="https://www.trusselltrust.org/trussell-trust-complaints-policy-and-procedure-july-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UarzxEzm+Z1w7gBeGwdhJTiNN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5oLnNmamEyaXNkbnk4NjIJaC40OXgyaWs1MgloLjJwMmNzcnkyCWguMTQ3bjJ6cjIOaC5laGNycDI1ODBycWwyCWguM283YWxuazIJaC4yM2NrdnZkMghoLmlodjYzNjIJaC4zMmhpb3F6MgloLjFobXN5eXM4AHIhMXdfa2swSl9xLVV0ajNCQUEzR0pPcjFHNjI2aGdrem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2023-06-13T09:07:00Z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0x010100CEC1E17907144842993FB56EA2FF3329</vt:lpwstr>
  </property>
  <property fmtid="{D5CDD505-2E9C-101B-9397-08002B2CF9AE}" pid="3" name="ContentTypeId">
    <vt:lpwstr>0x010100CEC1E17907144842993FB56EA2FF3329</vt:lpwstr>
  </property>
</Properties>
</file>